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9B" w:rsidRPr="004A569B" w:rsidRDefault="004A569B" w:rsidP="004A569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Географія 11 клас</w:t>
      </w:r>
    </w:p>
    <w:p w:rsidR="004A569B" w:rsidRPr="004A569B" w:rsidRDefault="004A569B" w:rsidP="004A569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Тема. Географічний простір (Урок № 19)</w:t>
      </w:r>
    </w:p>
    <w:p w:rsidR="004A569B" w:rsidRPr="004A569B" w:rsidRDefault="004A569B" w:rsidP="004A56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Дорогі учні! Попрацювавши з матеріалом уроку, ви зможете:</w:t>
      </w:r>
    </w:p>
    <w:p w:rsidR="004A569B" w:rsidRPr="004A569B" w:rsidRDefault="004A569B" w:rsidP="004A569B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4A569B">
        <w:rPr>
          <w:rFonts w:ascii="Times New Roman" w:eastAsia="Calibri" w:hAnsi="Times New Roman" w:cs="Times New Roman"/>
          <w:color w:val="000000"/>
          <w:sz w:val="28"/>
        </w:rPr>
        <w:t>формулювати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визначення</w:t>
      </w:r>
      <w:proofErr w:type="spellEnd"/>
      <w:proofErr w:type="gram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понять «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географічний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простір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>», «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світосистема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>»</w:t>
      </w:r>
      <w:r w:rsidRPr="004A569B">
        <w:rPr>
          <w:rFonts w:ascii="Times New Roman" w:eastAsia="Calibri" w:hAnsi="Times New Roman" w:cs="Times New Roman"/>
          <w:sz w:val="36"/>
          <w:szCs w:val="28"/>
          <w:lang w:val="uk-UA"/>
        </w:rPr>
        <w:t>;</w:t>
      </w:r>
    </w:p>
    <w:p w:rsidR="004A569B" w:rsidRPr="004A569B" w:rsidRDefault="004A569B" w:rsidP="004A569B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назива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  <w:lang w:val="uk-UA"/>
        </w:rPr>
        <w:t>ти</w:t>
      </w:r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підсистеми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світосистеми</w:t>
      </w:r>
      <w:proofErr w:type="spellEnd"/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A569B" w:rsidRPr="004A569B" w:rsidRDefault="004A569B" w:rsidP="004A569B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склада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  <w:lang w:val="uk-UA"/>
        </w:rPr>
        <w:t>ти</w:t>
      </w:r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схему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світосистеми</w:t>
      </w:r>
      <w:proofErr w:type="spellEnd"/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A569B" w:rsidRPr="004A569B" w:rsidRDefault="004A569B" w:rsidP="004A569B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  <w:lang w:val="uk-UA"/>
        </w:rPr>
      </w:pP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характеризу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  <w:lang w:val="uk-UA"/>
        </w:rPr>
        <w:t>вати</w:t>
      </w:r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географічний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  <w:lang w:val="en-US"/>
        </w:rPr>
        <w:t>простір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  <w:lang w:val="uk-UA"/>
        </w:rPr>
        <w:t>;</w:t>
      </w:r>
    </w:p>
    <w:p w:rsidR="004A569B" w:rsidRPr="004A569B" w:rsidRDefault="004A569B" w:rsidP="004A569B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  <w:lang w:val="uk-UA"/>
        </w:rPr>
      </w:pP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обґрунтовувати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роль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географічного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простору у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світосистемі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  <w:lang w:val="uk-UA"/>
        </w:rPr>
        <w:t>;</w:t>
      </w:r>
    </w:p>
    <w:p w:rsidR="004A569B" w:rsidRPr="004A569B" w:rsidRDefault="004A569B" w:rsidP="004A569B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  <w:lang w:val="uk-UA"/>
        </w:rPr>
      </w:pPr>
      <w:proofErr w:type="spellStart"/>
      <w:proofErr w:type="gramStart"/>
      <w:r w:rsidRPr="004A569B">
        <w:rPr>
          <w:rFonts w:ascii="Times New Roman" w:eastAsia="Calibri" w:hAnsi="Times New Roman" w:cs="Times New Roman"/>
          <w:color w:val="000000"/>
          <w:sz w:val="28"/>
        </w:rPr>
        <w:t>усвідомлювати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глобальну</w:t>
      </w:r>
      <w:proofErr w:type="spellEnd"/>
      <w:proofErr w:type="gram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єдність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у 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системі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«</w:t>
      </w:r>
      <w:proofErr w:type="spellStart"/>
      <w:r w:rsidRPr="004A569B">
        <w:rPr>
          <w:rFonts w:ascii="Times New Roman" w:eastAsia="Calibri" w:hAnsi="Times New Roman" w:cs="Times New Roman"/>
          <w:color w:val="000000"/>
          <w:sz w:val="28"/>
        </w:rPr>
        <w:t>суспільство</w:t>
      </w:r>
      <w:proofErr w:type="spellEnd"/>
      <w:r w:rsidRPr="004A569B">
        <w:rPr>
          <w:rFonts w:ascii="Times New Roman" w:eastAsia="Calibri" w:hAnsi="Times New Roman" w:cs="Times New Roman"/>
          <w:color w:val="000000"/>
          <w:sz w:val="28"/>
        </w:rPr>
        <w:t xml:space="preserve"> – природа»</w:t>
      </w:r>
      <w:r w:rsidRPr="004A569B">
        <w:rPr>
          <w:rFonts w:ascii="Times New Roman" w:eastAsia="Calibri" w:hAnsi="Times New Roman" w:cs="Times New Roman"/>
          <w:sz w:val="36"/>
          <w:szCs w:val="28"/>
          <w:lang w:val="uk-UA"/>
        </w:rPr>
        <w:t>.</w:t>
      </w:r>
    </w:p>
    <w:p w:rsidR="004A569B" w:rsidRPr="004A569B" w:rsidRDefault="004A569B" w:rsidP="004A569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Актуалізація знань.</w:t>
      </w:r>
    </w:p>
    <w:p w:rsidR="004A569B" w:rsidRPr="004A569B" w:rsidRDefault="004A569B" w:rsidP="004A569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Що таке світове господарство?</w:t>
      </w:r>
    </w:p>
    <w:p w:rsidR="004A569B" w:rsidRPr="004A569B" w:rsidRDefault="004A569B" w:rsidP="004A569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Які основні тенденції розвитку світового господарства ?</w:t>
      </w:r>
    </w:p>
    <w:p w:rsidR="004A569B" w:rsidRPr="004A569B" w:rsidRDefault="004A569B" w:rsidP="004A569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Яку роль у формуванні глобального світового господарства відіграють ТНК?</w:t>
      </w:r>
    </w:p>
    <w:p w:rsidR="004A569B" w:rsidRPr="004A569B" w:rsidRDefault="004A569B" w:rsidP="004A56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/>
          <w:bCs/>
          <w:sz w:val="28"/>
          <w:szCs w:val="28"/>
        </w:rPr>
        <w:t>II</w:t>
      </w:r>
      <w:proofErr w:type="gramStart"/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  Мотивація</w:t>
      </w:r>
      <w:proofErr w:type="gramEnd"/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навчальної діяльності</w:t>
      </w:r>
    </w:p>
    <w:p w:rsidR="004A569B" w:rsidRPr="004A569B" w:rsidRDefault="004A569B" w:rsidP="004A56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lang w:val="uk-UA"/>
        </w:rPr>
        <w:t>Сьогодні розглянемо поняття географічного простору та його впливу на життя і діяльність людини, визначимо також його головні особливості. Природа є джерелом існування людства: задоволення потреб у продуктах харчування, одязі, житлі людина забезпечує завдяки природним багатствам.</w:t>
      </w:r>
    </w:p>
    <w:p w:rsidR="004A569B" w:rsidRPr="004A569B" w:rsidRDefault="004A569B" w:rsidP="004A5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lang w:val="uk-UA"/>
        </w:rPr>
        <w:t>Людство, все більше втручаючись у природні процеси, стало своєрідним трансформатором.</w:t>
      </w:r>
    </w:p>
    <w:p w:rsidR="004A569B" w:rsidRPr="004A569B" w:rsidRDefault="004A569B" w:rsidP="004A569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 w:rsidRPr="004A569B">
        <w:rPr>
          <w:rFonts w:ascii="Times New Roman" w:eastAsia="Calibri" w:hAnsi="Times New Roman" w:cs="Times New Roman"/>
          <w:sz w:val="28"/>
          <w:lang w:val="uk-UA"/>
        </w:rPr>
        <w:t>Прагнучи</w:t>
      </w:r>
      <w:proofErr w:type="spellEnd"/>
      <w:r w:rsidRPr="004A569B">
        <w:rPr>
          <w:rFonts w:ascii="Times New Roman" w:eastAsia="Calibri" w:hAnsi="Times New Roman" w:cs="Times New Roman"/>
          <w:sz w:val="28"/>
          <w:lang w:val="uk-UA"/>
        </w:rPr>
        <w:t xml:space="preserve"> більшого життєвого комфорту, людина більш </w:t>
      </w:r>
      <w:proofErr w:type="spellStart"/>
      <w:r w:rsidRPr="004A569B">
        <w:rPr>
          <w:rFonts w:ascii="Times New Roman" w:eastAsia="Calibri" w:hAnsi="Times New Roman" w:cs="Times New Roman"/>
          <w:sz w:val="28"/>
          <w:lang w:val="uk-UA"/>
        </w:rPr>
        <w:t>інтенсивно</w:t>
      </w:r>
      <w:proofErr w:type="spellEnd"/>
      <w:r w:rsidRPr="004A569B">
        <w:rPr>
          <w:rFonts w:ascii="Times New Roman" w:eastAsia="Calibri" w:hAnsi="Times New Roman" w:cs="Times New Roman"/>
          <w:sz w:val="28"/>
          <w:lang w:val="uk-UA"/>
        </w:rPr>
        <w:t xml:space="preserve"> експлуатує природу. Але природні ресурси розміщуються на планеті нерівномірно, природні умови також якісно відрізняються. Це створило передумови для територіального поділу праці, концентрації та спеціалізації виробництва. </w:t>
      </w:r>
      <w:r w:rsidRPr="004A569B">
        <w:rPr>
          <w:rFonts w:ascii="Times New Roman" w:eastAsia="Calibri" w:hAnsi="Times New Roman" w:cs="Times New Roman"/>
          <w:sz w:val="28"/>
        </w:rPr>
        <w:t xml:space="preserve">Так </w:t>
      </w:r>
      <w:proofErr w:type="spellStart"/>
      <w:r w:rsidRPr="004A569B">
        <w:rPr>
          <w:rFonts w:ascii="Times New Roman" w:eastAsia="Calibri" w:hAnsi="Times New Roman" w:cs="Times New Roman"/>
          <w:sz w:val="28"/>
        </w:rPr>
        <w:t>виникла</w:t>
      </w:r>
      <w:proofErr w:type="spellEnd"/>
      <w:r w:rsidRPr="004A569B">
        <w:rPr>
          <w:rFonts w:ascii="Times New Roman" w:eastAsia="Calibri" w:hAnsi="Times New Roman" w:cs="Times New Roman"/>
          <w:sz w:val="28"/>
        </w:rPr>
        <w:t xml:space="preserve"> стала система “</w:t>
      </w:r>
      <w:proofErr w:type="spellStart"/>
      <w:r w:rsidRPr="004A569B">
        <w:rPr>
          <w:rFonts w:ascii="Times New Roman" w:eastAsia="Calibri" w:hAnsi="Times New Roman" w:cs="Times New Roman"/>
          <w:sz w:val="28"/>
        </w:rPr>
        <w:t>людина</w:t>
      </w:r>
      <w:proofErr w:type="spellEnd"/>
      <w:r w:rsidRPr="004A569B">
        <w:rPr>
          <w:rFonts w:ascii="Times New Roman" w:eastAsia="Calibri" w:hAnsi="Times New Roman" w:cs="Times New Roman"/>
          <w:sz w:val="28"/>
        </w:rPr>
        <w:t>-природа”</w:t>
      </w:r>
      <w:r w:rsidRPr="004A569B">
        <w:rPr>
          <w:rFonts w:ascii="Times New Roman" w:eastAsia="Calibri" w:hAnsi="Times New Roman" w:cs="Times New Roman"/>
          <w:sz w:val="28"/>
          <w:lang w:val="uk-UA"/>
        </w:rPr>
        <w:t xml:space="preserve">. Переглядаємо відео за посиланням </w:t>
      </w:r>
      <w:hyperlink r:id="rId5" w:history="1"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>Земля - наш спільний дім - YouTube</w:t>
        </w:r>
      </w:hyperlink>
      <w:r w:rsidRPr="004A569B">
        <w:rPr>
          <w:rFonts w:ascii="Times New Roman" w:eastAsia="Calibri" w:hAnsi="Times New Roman" w:cs="Times New Roman"/>
          <w:sz w:val="28"/>
          <w:lang w:val="uk-UA"/>
        </w:rPr>
        <w:t xml:space="preserve"> (https://youtu.be/wWQsQh6P7G0)</w:t>
      </w:r>
    </w:p>
    <w:p w:rsidR="004A569B" w:rsidRPr="004A569B" w:rsidRDefault="004A569B" w:rsidP="004A56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/>
          <w:bCs/>
          <w:sz w:val="28"/>
          <w:szCs w:val="28"/>
        </w:rPr>
        <w:t>III</w:t>
      </w:r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.Вивчення нового матеріалу</w:t>
      </w:r>
    </w:p>
    <w:p w:rsidR="004A569B" w:rsidRPr="004A569B" w:rsidRDefault="004A569B" w:rsidP="004A569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Опрацюйте матеріали параграфу 19 підручника (автори </w:t>
      </w:r>
      <w:proofErr w:type="spellStart"/>
      <w:r w:rsidRPr="004A569B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автори</w:t>
      </w:r>
      <w:proofErr w:type="spellEnd"/>
      <w:r w:rsidRPr="004A569B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 </w:t>
      </w:r>
      <w:r w:rsidRPr="004A569B">
        <w:rPr>
          <w:rFonts w:ascii="Tahoma" w:eastAsia="Times New Roman" w:hAnsi="Tahoma" w:cs="Tahoma"/>
          <w:sz w:val="28"/>
          <w:szCs w:val="20"/>
          <w:lang w:val="uk-UA" w:eastAsia="uk-UA"/>
        </w:rPr>
        <w:t>﻿</w:t>
      </w:r>
      <w:r w:rsidRPr="004A569B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</w:t>
      </w:r>
      <w:proofErr w:type="spellStart"/>
      <w:r w:rsidRPr="004A569B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Гільберг</w:t>
      </w:r>
      <w:proofErr w:type="spellEnd"/>
      <w:r w:rsidRPr="004A569B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Т. Г., Савчук І. Г., </w:t>
      </w:r>
      <w:proofErr w:type="spellStart"/>
      <w:r w:rsidRPr="004A569B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Совенко</w:t>
      </w:r>
      <w:proofErr w:type="spellEnd"/>
      <w:r w:rsidRPr="004A569B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В. В.</w:t>
      </w: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</w:p>
    <w:p w:rsidR="004A569B" w:rsidRPr="004A569B" w:rsidRDefault="004A569B" w:rsidP="004A569B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44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Перегляньте онлайн урок «Географічний простір» за посиланням:</w:t>
      </w: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hyperlink r:id="rId6" w:history="1"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 xml:space="preserve">11 клас. Географія. Географічний простір - </w:t>
        </w:r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YouTube</w:t>
        </w:r>
      </w:hyperlink>
      <w:r w:rsidRPr="004A569B">
        <w:rPr>
          <w:rFonts w:ascii="Times New Roman" w:eastAsia="Calibri" w:hAnsi="Times New Roman" w:cs="Times New Roman"/>
          <w:sz w:val="28"/>
          <w:lang w:val="uk-UA"/>
        </w:rPr>
        <w:t xml:space="preserve"> (</w:t>
      </w:r>
      <w:hyperlink r:id="rId7" w:history="1"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  <w:lang w:val="uk-UA"/>
          </w:rPr>
          <w:t>https://youtu.be/KjAclyHOZGk</w:t>
        </w:r>
      </w:hyperlink>
      <w:r w:rsidRPr="004A569B">
        <w:rPr>
          <w:rFonts w:ascii="Times New Roman" w:eastAsia="Calibri" w:hAnsi="Times New Roman" w:cs="Times New Roman"/>
          <w:sz w:val="28"/>
          <w:lang w:val="uk-UA"/>
        </w:rPr>
        <w:t xml:space="preserve">) та знайомимося з конспектом </w:t>
      </w:r>
      <w:hyperlink r:id="rId8" w:history="1"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 xml:space="preserve">11клас. </w:t>
        </w:r>
        <w:proofErr w:type="spellStart"/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>Географія</w:t>
        </w:r>
        <w:proofErr w:type="spellEnd"/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>. урок 6 (</w:t>
        </w:r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e</w:t>
        </w:r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>-</w:t>
        </w:r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school</w:t>
        </w:r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net</w:t>
        </w:r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ua</w:t>
        </w:r>
        <w:proofErr w:type="spellEnd"/>
        <w:r w:rsidRPr="004A569B">
          <w:rPr>
            <w:rFonts w:ascii="Times New Roman" w:eastAsia="Calibri" w:hAnsi="Times New Roman" w:cs="Times New Roman"/>
            <w:color w:val="0000FF"/>
            <w:sz w:val="28"/>
            <w:u w:val="single"/>
          </w:rPr>
          <w:t>)</w:t>
        </w:r>
      </w:hyperlink>
    </w:p>
    <w:p w:rsidR="004A569B" w:rsidRPr="004A569B" w:rsidRDefault="004A569B" w:rsidP="004A56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/>
          <w:bCs/>
          <w:sz w:val="28"/>
          <w:szCs w:val="28"/>
        </w:rPr>
        <w:t>IV</w:t>
      </w:r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 Закріплення вивченого матеріалу</w:t>
      </w:r>
    </w:p>
    <w:p w:rsidR="004A569B" w:rsidRPr="004A569B" w:rsidRDefault="004A569B" w:rsidP="004A569B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Пройдіть тестування за посиланням </w:t>
      </w:r>
      <w:hyperlink r:id="rId9" w:tgtFrame="_blank" w:history="1">
        <w:r w:rsidRPr="004A569B">
          <w:rPr>
            <w:rFonts w:ascii="Arial" w:eastAsia="Calibri" w:hAnsi="Arial" w:cs="Arial"/>
            <w:color w:val="2979FF"/>
            <w:sz w:val="27"/>
            <w:szCs w:val="27"/>
            <w:u w:val="single"/>
            <w:shd w:val="clear" w:color="auto" w:fill="FFFFFF"/>
            <w:lang w:val="en-US"/>
          </w:rPr>
          <w:t>join</w:t>
        </w:r>
        <w:r w:rsidRPr="004A569B">
          <w:rPr>
            <w:rFonts w:ascii="Arial" w:eastAsia="Calibri" w:hAnsi="Arial" w:cs="Arial"/>
            <w:color w:val="2979FF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Pr="004A569B">
          <w:rPr>
            <w:rFonts w:ascii="Arial" w:eastAsia="Calibri" w:hAnsi="Arial" w:cs="Arial"/>
            <w:color w:val="2979FF"/>
            <w:sz w:val="27"/>
            <w:szCs w:val="27"/>
            <w:u w:val="single"/>
            <w:shd w:val="clear" w:color="auto" w:fill="FFFFFF"/>
            <w:lang w:val="en-US"/>
          </w:rPr>
          <w:t>naurok</w:t>
        </w:r>
        <w:proofErr w:type="spellEnd"/>
        <w:r w:rsidRPr="004A569B">
          <w:rPr>
            <w:rFonts w:ascii="Arial" w:eastAsia="Calibri" w:hAnsi="Arial" w:cs="Arial"/>
            <w:color w:val="2979FF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Pr="004A569B">
          <w:rPr>
            <w:rFonts w:ascii="Arial" w:eastAsia="Calibri" w:hAnsi="Arial" w:cs="Arial"/>
            <w:color w:val="2979FF"/>
            <w:sz w:val="27"/>
            <w:szCs w:val="27"/>
            <w:u w:val="single"/>
            <w:shd w:val="clear" w:color="auto" w:fill="FFFFFF"/>
            <w:lang w:val="en-US"/>
          </w:rPr>
          <w:t>ua</w:t>
        </w:r>
        <w:proofErr w:type="spellEnd"/>
      </w:hyperlink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використавши </w:t>
      </w:r>
      <w:r w:rsidRPr="004A56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Код доступу</w:t>
      </w:r>
      <w:r w:rsidRPr="004A56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4A569B">
        <w:rPr>
          <w:rFonts w:ascii="Times New Roman" w:eastAsia="Calibri" w:hAnsi="Times New Roman" w:cs="Times New Roman"/>
          <w:b/>
          <w:sz w:val="28"/>
        </w:rPr>
        <w:t>3788703</w:t>
      </w:r>
      <w:bookmarkStart w:id="0" w:name="_GoBack"/>
      <w:bookmarkEnd w:id="0"/>
    </w:p>
    <w:p w:rsidR="004A569B" w:rsidRPr="004A569B" w:rsidRDefault="004A569B" w:rsidP="004A569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4A569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. Домашнє завдання: </w:t>
      </w:r>
    </w:p>
    <w:p w:rsidR="004A569B" w:rsidRPr="004A569B" w:rsidRDefault="004A569B" w:rsidP="004A56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Використовуючи Інтернет-ресурси дайте відповідь на питання:</w:t>
      </w:r>
    </w:p>
    <w:p w:rsidR="004A569B" w:rsidRPr="004A569B" w:rsidRDefault="004A569B" w:rsidP="004A569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означає «Рейтинг глобалізації» </w:t>
      </w:r>
      <w:r w:rsidRPr="004A569B">
        <w:rPr>
          <w:rFonts w:ascii="Arial" w:eastAsia="Calibri" w:hAnsi="Arial" w:cs="Arial"/>
          <w:sz w:val="21"/>
          <w:szCs w:val="21"/>
          <w:shd w:val="clear" w:color="auto" w:fill="FFFFFF"/>
          <w:lang w:val="uk-UA"/>
        </w:rPr>
        <w:t>(</w:t>
      </w:r>
      <w:proofErr w:type="spellStart"/>
      <w:r w:rsidRPr="004A569B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>Globalization</w:t>
      </w:r>
      <w:proofErr w:type="spellEnd"/>
      <w:r w:rsidRPr="004A569B">
        <w:rPr>
          <w:rFonts w:ascii="Times New Roman" w:eastAsia="Calibri" w:hAnsi="Times New Roman" w:cs="Times New Roman"/>
          <w:sz w:val="28"/>
          <w:szCs w:val="21"/>
          <w:shd w:val="clear" w:color="auto" w:fill="FFFFFF"/>
          <w:lang w:val="uk-UA"/>
        </w:rPr>
        <w:t xml:space="preserve"> </w:t>
      </w:r>
      <w:proofErr w:type="spellStart"/>
      <w:r w:rsidRPr="004A569B">
        <w:rPr>
          <w:rFonts w:ascii="Times New Roman" w:eastAsia="Calibri" w:hAnsi="Times New Roman" w:cs="Times New Roman"/>
          <w:sz w:val="28"/>
          <w:szCs w:val="21"/>
          <w:shd w:val="clear" w:color="auto" w:fill="FFFFFF"/>
        </w:rPr>
        <w:t>Index</w:t>
      </w:r>
      <w:proofErr w:type="spellEnd"/>
      <w:r w:rsidRPr="004A569B">
        <w:rPr>
          <w:rFonts w:ascii="Arial" w:eastAsia="Calibri" w:hAnsi="Arial" w:cs="Arial"/>
          <w:color w:val="4D5156"/>
          <w:sz w:val="21"/>
          <w:szCs w:val="21"/>
          <w:shd w:val="clear" w:color="auto" w:fill="FFFFFF"/>
          <w:lang w:val="uk-UA"/>
        </w:rPr>
        <w:t xml:space="preserve">), </w:t>
      </w:r>
      <w:r w:rsidRPr="004A569B">
        <w:rPr>
          <w:rFonts w:ascii="Times New Roman" w:eastAsia="Calibri" w:hAnsi="Times New Roman" w:cs="Times New Roman"/>
          <w:sz w:val="28"/>
          <w:szCs w:val="21"/>
          <w:shd w:val="clear" w:color="auto" w:fill="FFFFFF"/>
          <w:lang w:val="uk-UA"/>
        </w:rPr>
        <w:t>які його основні параметри?</w:t>
      </w:r>
    </w:p>
    <w:p w:rsidR="004A569B" w:rsidRPr="004A569B" w:rsidRDefault="004A569B" w:rsidP="004A569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Яке місце за рівнем глобалізації посідає в ньому Україна?</w:t>
      </w:r>
    </w:p>
    <w:p w:rsidR="004A569B" w:rsidRPr="004A569B" w:rsidRDefault="004A569B" w:rsidP="004A56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569B" w:rsidRPr="004A569B" w:rsidRDefault="004A569B" w:rsidP="004A56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Розробка </w:t>
      </w:r>
      <w:proofErr w:type="spellStart"/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Сарафинюка</w:t>
      </w:r>
      <w:proofErr w:type="spellEnd"/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Леоніда Васильовича, вчителя географії Сквирської ЗОШ І-ІІІ ступенів №1 ім. </w:t>
      </w:r>
      <w:proofErr w:type="spellStart"/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>М.Ольшевського</w:t>
      </w:r>
      <w:proofErr w:type="spellEnd"/>
      <w:r w:rsidRPr="004A56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Сквирської міської ради Київської області.</w:t>
      </w:r>
    </w:p>
    <w:p w:rsidR="00995C8E" w:rsidRDefault="00995C8E"/>
    <w:sectPr w:rsidR="0099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7A4"/>
    <w:multiLevelType w:val="hybridMultilevel"/>
    <w:tmpl w:val="91EA5A10"/>
    <w:lvl w:ilvl="0" w:tplc="A79EC9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50E93679"/>
    <w:multiLevelType w:val="hybridMultilevel"/>
    <w:tmpl w:val="D9042AB6"/>
    <w:lvl w:ilvl="0" w:tplc="0C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98403D"/>
    <w:multiLevelType w:val="hybridMultilevel"/>
    <w:tmpl w:val="C316C92A"/>
    <w:lvl w:ilvl="0" w:tplc="F760B2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D5116"/>
    <w:multiLevelType w:val="hybridMultilevel"/>
    <w:tmpl w:val="C49E6A9A"/>
    <w:lvl w:ilvl="0" w:tplc="F6907A2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9B"/>
    <w:rsid w:val="000F5F24"/>
    <w:rsid w:val="00487C3A"/>
    <w:rsid w:val="004A569B"/>
    <w:rsid w:val="00884684"/>
    <w:rsid w:val="00995C8E"/>
    <w:rsid w:val="00C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D009-1819-4FCF-AA88-B4811EB6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e-school.net.ua/asset-v1:UIED+Geography-11th-grade+2020+type@asset+block@11%D0%BA%D0%BB%D0%B0%D1%81._%D0%93%D0%B5%D0%BE%D0%B3%D1%80%D0%B0%D1%84%D1%96%D1%8F._%D1%83%D1%80%D0%BE%D0%BA_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jAclyHOZ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jAclyHOZG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WQsQh6P7G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2021-02-05T13:37:00Z</dcterms:created>
  <dcterms:modified xsi:type="dcterms:W3CDTF">2021-02-05T13:52:00Z</dcterms:modified>
</cp:coreProperties>
</file>