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A5" w:rsidRDefault="0012182E" w:rsidP="0012182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1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 7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4717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4717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est. </w:t>
      </w:r>
      <w:r w:rsidRPr="0012182E">
        <w:rPr>
          <w:rFonts w:ascii="Times New Roman" w:hAnsi="Times New Roman" w:cs="Times New Roman"/>
          <w:b/>
          <w:sz w:val="28"/>
          <w:szCs w:val="28"/>
          <w:lang w:val="en-US"/>
        </w:rPr>
        <w:t>Places of Interest</w:t>
      </w:r>
    </w:p>
    <w:p w:rsidR="0012182E" w:rsidRDefault="0012182E" w:rsidP="001218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Translate from English into Ukrainian</w:t>
      </w:r>
    </w:p>
    <w:p w:rsidR="0012182E" w:rsidRP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2182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121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2182E">
        <w:rPr>
          <w:rFonts w:ascii="Times New Roman" w:hAnsi="Times New Roman" w:cs="Times New Roman"/>
          <w:sz w:val="28"/>
          <w:szCs w:val="28"/>
          <w:lang w:val="en-US"/>
        </w:rPr>
        <w:t>ake photos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4717A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 skyscraper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2182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12182E">
        <w:rPr>
          <w:rFonts w:ascii="Times New Roman" w:hAnsi="Times New Roman" w:cs="Times New Roman"/>
          <w:sz w:val="28"/>
          <w:szCs w:val="28"/>
          <w:lang w:val="en-US"/>
        </w:rPr>
        <w:t>isit museums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a dome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 sightseeing                                     a church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get lost                                                a cathedral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buy a guidebook                                 an art gallery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collapse                                               impressive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destroy                                                magnificent</w:t>
      </w:r>
    </w:p>
    <w:p w:rsidR="0012182E" w:rsidRDefault="0012182E" w:rsidP="0012182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whisper                                               fashionable</w:t>
      </w:r>
    </w:p>
    <w:p w:rsidR="004717AE" w:rsidRPr="004717AE" w:rsidRDefault="004717AE" w:rsidP="004717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17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4717AE">
        <w:rPr>
          <w:rFonts w:ascii="Times New Roman" w:hAnsi="Times New Roman" w:cs="Times New Roman"/>
          <w:b/>
          <w:sz w:val="28"/>
          <w:szCs w:val="28"/>
          <w:lang w:val="en-US"/>
        </w:rPr>
        <w:t>Match the famous place of interest with its description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4717AE">
        <w:rPr>
          <w:rFonts w:ascii="Times New Roman" w:hAnsi="Times New Roman" w:cs="Times New Roman"/>
          <w:sz w:val="28"/>
          <w:szCs w:val="28"/>
          <w:lang w:val="en-US"/>
        </w:rPr>
        <w:t>1. Westminster Abbey                         5. London Bridge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Trafalgar Square                              6.</w:t>
      </w:r>
      <w:proofErr w:type="gramEnd"/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The Tower of London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4717AE">
        <w:rPr>
          <w:rFonts w:ascii="Times New Roman" w:hAnsi="Times New Roman" w:cs="Times New Roman"/>
          <w:sz w:val="28"/>
          <w:szCs w:val="28"/>
          <w:lang w:val="en-US"/>
        </w:rPr>
        <w:t>3. The London Eye                              7. Buckingham Palace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4. St. Paul’s Cathedral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8. Madam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Tussaud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Museum</w:t>
      </w:r>
      <w:proofErr w:type="gramEnd"/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4717AE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It is the official home of the Royal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Family. If the queen is at home the flag is up. The palace has 775 rooms and 78 bathrooms. There is a cinema and a swimming pool. It also has its own post office and police station. There are about 400 people working here. There are even 2 people who are responsible for the 300 clocks in the palace. 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It is the biggest Ferris wheel in the world. It is by the river Thames in the middle of London. On the other side of the river lies the Houses of Parliament.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It was opened in 1894 by the Royal Family. The bridge goes over the river Thames. It is 244 met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s long, 16 me</w:t>
      </w:r>
      <w:r>
        <w:rPr>
          <w:rFonts w:ascii="Times New Roman" w:hAnsi="Times New Roman" w:cs="Times New Roman"/>
          <w:sz w:val="28"/>
          <w:szCs w:val="28"/>
          <w:lang w:val="en-US"/>
        </w:rPr>
        <w:t>ters wide and weighs 11000 ton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This is where the crown jewels are being held. The fortress has been used as a castle, a prison, and a place of execution. The guards of the Tower are called beefeaters. They live at the castle together with their families. About 100 people live here.  The Tower has about 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5 million visitors every year.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It is a very big church. The bishop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London works here. It is one of London’s most visited buildings.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It is a big square in the middle of London. </w:t>
      </w:r>
      <w:proofErr w:type="gramStart"/>
      <w:r w:rsidRPr="004717AE">
        <w:rPr>
          <w:rFonts w:ascii="Times New Roman" w:hAnsi="Times New Roman" w:cs="Times New Roman"/>
          <w:sz w:val="28"/>
          <w:szCs w:val="28"/>
          <w:lang w:val="en-US"/>
        </w:rPr>
        <w:t>Lord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 Nelson</w:t>
      </w:r>
      <w:proofErr w:type="gramEnd"/>
      <w:r w:rsidRPr="004717AE">
        <w:rPr>
          <w:rFonts w:ascii="Times New Roman" w:hAnsi="Times New Roman" w:cs="Times New Roman"/>
          <w:sz w:val="28"/>
          <w:szCs w:val="28"/>
          <w:lang w:val="en-US"/>
        </w:rPr>
        <w:t>, a famous general, stands as a statue here, in front of the National Gallery. Every Christmas since 1947 a Norwegian Christmas tree stands here. It is a gift from the Norwegian state for all the help they got from the Brits during the Second World War.</w:t>
      </w:r>
    </w:p>
    <w:p w:rsidR="004717AE" w:rsidRP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It is a wax cabinet. Here you can see wax dolls of famous people. It is a very popular tourist attraction.  </w:t>
      </w:r>
    </w:p>
    <w:p w:rsidR="004717AE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H)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It is also a church. The queen was crowned here and many famous people are buried here. The royal weddings are held here. The church lies right behind the Houses </w:t>
      </w:r>
      <w:proofErr w:type="gramStart"/>
      <w:r w:rsidRPr="004717AE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7AE">
        <w:rPr>
          <w:rFonts w:ascii="Times New Roman" w:hAnsi="Times New Roman" w:cs="Times New Roman"/>
          <w:sz w:val="28"/>
          <w:szCs w:val="28"/>
          <w:lang w:val="en-US"/>
        </w:rPr>
        <w:t>Parliament</w:t>
      </w:r>
      <w:proofErr w:type="gramEnd"/>
      <w:r w:rsidRPr="004717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17AE" w:rsidRPr="0018158B" w:rsidRDefault="004717AE" w:rsidP="004717AE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15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18158B" w:rsidRPr="0018158B">
        <w:rPr>
          <w:rFonts w:ascii="Times New Roman" w:hAnsi="Times New Roman" w:cs="Times New Roman"/>
          <w:b/>
          <w:sz w:val="28"/>
          <w:szCs w:val="28"/>
          <w:lang w:val="en-US"/>
        </w:rPr>
        <w:t>Complete the sentences</w:t>
      </w:r>
      <w:r w:rsidR="009804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using the right Past Tense of the verb</w:t>
      </w:r>
      <w:bookmarkStart w:id="0" w:name="_GoBack"/>
      <w:bookmarkEnd w:id="0"/>
    </w:p>
    <w:p w:rsidR="004717AE" w:rsidRDefault="004717AE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 dad ...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the cafe yesterday.</w:t>
      </w:r>
    </w:p>
    <w:p w:rsidR="0018158B" w:rsidRP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4717AE" w:rsidRDefault="004717AE" w:rsidP="004717AE">
      <w:pPr>
        <w:pStyle w:val="a3"/>
        <w:numPr>
          <w:ilvl w:val="0"/>
          <w:numId w:val="4"/>
        </w:numPr>
        <w:tabs>
          <w:tab w:val="left" w:pos="765"/>
        </w:tabs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go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ab/>
        <w:t xml:space="preserve">b)  </w:t>
      </w:r>
      <w:r w:rsidRPr="004717A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went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c)  </w:t>
      </w:r>
      <w:r w:rsidRPr="004717A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will go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d)  </w:t>
      </w:r>
      <w:r w:rsidRPr="004717A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has gone</w:t>
      </w:r>
    </w:p>
    <w:p w:rsidR="0018158B" w:rsidRPr="004717AE" w:rsidRDefault="0018158B" w:rsidP="0018158B">
      <w:pPr>
        <w:pStyle w:val="a3"/>
        <w:tabs>
          <w:tab w:val="left" w:pos="765"/>
        </w:tabs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phone at 8 o'clock last evening.</w:t>
      </w:r>
    </w:p>
    <w:p w:rsidR="0018158B" w:rsidRPr="0018158B" w:rsidRDefault="0018158B" w:rsidP="0018158B">
      <w:pPr>
        <w:pStyle w:val="a3"/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talked   b)  were talked  c)  was talking    d)  were talking</w:t>
      </w:r>
    </w:p>
    <w:p w:rsidR="0018158B" w:rsidRPr="0018158B" w:rsidRDefault="0018158B" w:rsidP="0018158B">
      <w:pPr>
        <w:pStyle w:val="a3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letter to my friend from 10 to 12 am.</w:t>
      </w:r>
    </w:p>
    <w:p w:rsid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6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 writing   b)  were writing   c)  are writing  d)  wrote</w:t>
      </w:r>
    </w:p>
    <w:p w:rsidR="0018158B" w:rsidRPr="0018158B" w:rsidRDefault="0018158B" w:rsidP="0018158B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Mike .....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 trip all day long.</w:t>
      </w:r>
    </w:p>
    <w:p w:rsidR="0018158B" w:rsidRP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7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Prepared   b)  was preparing   c)  were preparing   d)  has prepared</w:t>
      </w:r>
    </w:p>
    <w:p w:rsidR="0018158B" w:rsidRPr="0018158B" w:rsidRDefault="0018158B" w:rsidP="0018158B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 .....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street the whole evening.</w:t>
      </w:r>
    </w:p>
    <w:p w:rsidR="0018158B" w:rsidRPr="0018158B" w:rsidRDefault="0018158B" w:rsidP="0018158B">
      <w:pPr>
        <w:pStyle w:val="a3"/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walking  b)  were walking  c)  was walking   d)  walked</w:t>
      </w:r>
    </w:p>
    <w:p w:rsidR="0018158B" w:rsidRPr="0018158B" w:rsidRDefault="0018158B" w:rsidP="0018158B">
      <w:pPr>
        <w:pStyle w:val="a3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Ann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packing list last week.</w:t>
      </w:r>
    </w:p>
    <w:p w:rsidR="0018158B" w:rsidRP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9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make   b)  made  c)  was making  d)  was made</w:t>
      </w:r>
    </w:p>
    <w:p w:rsidR="0018158B" w:rsidRPr="0018158B" w:rsidRDefault="0018158B" w:rsidP="0018158B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Steve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at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airport at 7pm yesterday.</w:t>
      </w:r>
    </w:p>
    <w:p w:rsidR="0018158B" w:rsidRP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10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was arriving  b)  arrived  c)  has arrived  d)  arriving</w:t>
      </w:r>
    </w:p>
    <w:p w:rsidR="0018158B" w:rsidRPr="0018158B" w:rsidRDefault="0018158B" w:rsidP="0018158B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Steve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delicious dinner at his friend.</w:t>
      </w:r>
    </w:p>
    <w:p w:rsidR="0018158B" w:rsidRPr="0018158B" w:rsidRDefault="0018158B" w:rsidP="0018158B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12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 having  b)  have  c)  had  d)  has</w:t>
      </w:r>
    </w:p>
    <w:p w:rsidR="0098042C" w:rsidRPr="0018158B" w:rsidRDefault="0098042C" w:rsidP="0098042C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P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They.... the whole afternoon.</w:t>
      </w:r>
    </w:p>
    <w:p w:rsidR="0018158B" w:rsidRPr="0018158B" w:rsidRDefault="0098042C" w:rsidP="0098042C">
      <w:pPr>
        <w:tabs>
          <w:tab w:val="left" w:pos="5460"/>
        </w:tabs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a) </w:t>
      </w:r>
      <w:proofErr w:type="gramStart"/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talked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b)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were talking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c)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had talked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d)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talking</w:t>
      </w:r>
    </w:p>
    <w:p w:rsidR="0018158B" w:rsidRDefault="0018158B" w:rsidP="0018158B">
      <w:pPr>
        <w:pStyle w:val="a3"/>
        <w:numPr>
          <w:ilvl w:val="0"/>
          <w:numId w:val="2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Big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Ben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great impression on me.</w:t>
      </w:r>
    </w:p>
    <w:p w:rsidR="0098042C" w:rsidRPr="0018158B" w:rsidRDefault="0098042C" w:rsidP="0098042C">
      <w:pPr>
        <w:pStyle w:val="a3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98042C" w:rsidP="0018158B">
      <w:pPr>
        <w:pStyle w:val="a3"/>
        <w:numPr>
          <w:ilvl w:val="0"/>
          <w:numId w:val="15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18158B"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ade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b)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 making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c)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make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d)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making</w:t>
      </w:r>
    </w:p>
    <w:p w:rsidR="0098042C" w:rsidRPr="0018158B" w:rsidRDefault="0098042C" w:rsidP="0098042C">
      <w:pPr>
        <w:pStyle w:val="a3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18158B" w:rsidP="0018158B">
      <w:pPr>
        <w:pStyle w:val="a3"/>
        <w:numPr>
          <w:ilvl w:val="0"/>
          <w:numId w:val="2"/>
        </w:num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Mum ....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dinner</w:t>
      </w:r>
      <w:proofErr w:type="gramEnd"/>
      <w:r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from 8 to 12 am last weekend.</w:t>
      </w:r>
    </w:p>
    <w:p w:rsidR="0098042C" w:rsidRPr="0018158B" w:rsidRDefault="0098042C" w:rsidP="0098042C">
      <w:pPr>
        <w:pStyle w:val="a3"/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8158B" w:rsidRDefault="0098042C" w:rsidP="0018158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18158B"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ooked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b)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 cooked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c)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 cooking</w:t>
      </w:r>
      <w:r w:rsidRPr="009804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d)   </w:t>
      </w:r>
      <w:r w:rsidR="0018158B" w:rsidRPr="001815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cook</w:t>
      </w:r>
    </w:p>
    <w:p w:rsidR="0098042C" w:rsidRPr="0098042C" w:rsidRDefault="0098042C" w:rsidP="0098042C">
      <w:pPr>
        <w:pStyle w:val="a3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98042C" w:rsidRDefault="0098042C" w:rsidP="0098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William  Shakespeare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…  to work in London   in 1587.</w:t>
      </w:r>
    </w:p>
    <w:p w:rsidR="0098042C" w:rsidRDefault="0098042C" w:rsidP="0098042C">
      <w:pPr>
        <w:pStyle w:val="a3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98042C" w:rsidRPr="0018158B" w:rsidRDefault="0098042C" w:rsidP="0098042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went   b)  was  going    c)   has gone  d)  is  going</w:t>
      </w:r>
    </w:p>
    <w:p w:rsidR="0012182E" w:rsidRPr="0018158B" w:rsidRDefault="0012182E" w:rsidP="0018158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182E" w:rsidRPr="0018158B" w:rsidSect="00121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D8A"/>
    <w:multiLevelType w:val="hybridMultilevel"/>
    <w:tmpl w:val="329601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23C5B"/>
    <w:multiLevelType w:val="hybridMultilevel"/>
    <w:tmpl w:val="2ABE29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0068A"/>
    <w:multiLevelType w:val="hybridMultilevel"/>
    <w:tmpl w:val="561493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181C"/>
    <w:multiLevelType w:val="hybridMultilevel"/>
    <w:tmpl w:val="29BEE9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4820"/>
    <w:multiLevelType w:val="hybridMultilevel"/>
    <w:tmpl w:val="7D56D1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57EA0"/>
    <w:multiLevelType w:val="hybridMultilevel"/>
    <w:tmpl w:val="5C0476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7EED"/>
    <w:multiLevelType w:val="hybridMultilevel"/>
    <w:tmpl w:val="45E02B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B2E3C"/>
    <w:multiLevelType w:val="hybridMultilevel"/>
    <w:tmpl w:val="D56E9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383B"/>
    <w:multiLevelType w:val="hybridMultilevel"/>
    <w:tmpl w:val="523406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00410"/>
    <w:multiLevelType w:val="hybridMultilevel"/>
    <w:tmpl w:val="DE68CC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64B69"/>
    <w:multiLevelType w:val="hybridMultilevel"/>
    <w:tmpl w:val="2F4267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453E9"/>
    <w:multiLevelType w:val="hybridMultilevel"/>
    <w:tmpl w:val="BFB2A0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6487F"/>
    <w:multiLevelType w:val="hybridMultilevel"/>
    <w:tmpl w:val="23CE0A20"/>
    <w:lvl w:ilvl="0" w:tplc="CBD8B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231A1"/>
    <w:multiLevelType w:val="hybridMultilevel"/>
    <w:tmpl w:val="D6226D8C"/>
    <w:lvl w:ilvl="0" w:tplc="ADDA170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CA47025"/>
    <w:multiLevelType w:val="hybridMultilevel"/>
    <w:tmpl w:val="3F8EB210"/>
    <w:lvl w:ilvl="0" w:tplc="7B88B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801CD"/>
    <w:multiLevelType w:val="hybridMultilevel"/>
    <w:tmpl w:val="9FB211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12B48"/>
    <w:multiLevelType w:val="hybridMultilevel"/>
    <w:tmpl w:val="64C684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15"/>
  </w:num>
  <w:num w:numId="12">
    <w:abstractNumId w:val="16"/>
  </w:num>
  <w:num w:numId="13">
    <w:abstractNumId w:val="8"/>
  </w:num>
  <w:num w:numId="14">
    <w:abstractNumId w:val="9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24"/>
    <w:rsid w:val="0012182E"/>
    <w:rsid w:val="0018158B"/>
    <w:rsid w:val="004717AE"/>
    <w:rsid w:val="005043A5"/>
    <w:rsid w:val="0098042C"/>
    <w:rsid w:val="00B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8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847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62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4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867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1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97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7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94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86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93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21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274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5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4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6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2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06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25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97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22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9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9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0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755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02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12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58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6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4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922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28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3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2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95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75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37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43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99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7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79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39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59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3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5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53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41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79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8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15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47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992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081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4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88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59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6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209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5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7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27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4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08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28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34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2022-05-03T05:39:00Z</dcterms:created>
  <dcterms:modified xsi:type="dcterms:W3CDTF">2022-05-03T06:18:00Z</dcterms:modified>
</cp:coreProperties>
</file>