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86F" w:rsidRDefault="00BD686F" w:rsidP="00BD686F">
      <w:pPr>
        <w:pStyle w:val="9"/>
        <w:ind w:firstLine="680"/>
        <w:rPr>
          <w:sz w:val="28"/>
        </w:rPr>
      </w:pPr>
      <w:r>
        <w:rPr>
          <w:sz w:val="28"/>
        </w:rPr>
        <w:t>ПЕРІОДИЧНІ НЕСИНУСОЇДНІ СТРУМИ</w:t>
      </w:r>
    </w:p>
    <w:p w:rsidR="00BD686F" w:rsidRDefault="00BD686F" w:rsidP="00BD686F">
      <w:pPr>
        <w:ind w:firstLine="680"/>
        <w:jc w:val="center"/>
        <w:rPr>
          <w:b/>
          <w:bCs/>
          <w:sz w:val="28"/>
        </w:rPr>
      </w:pPr>
    </w:p>
    <w:p w:rsidR="00BD686F" w:rsidRDefault="00BD686F" w:rsidP="00BD686F">
      <w:pPr>
        <w:pStyle w:val="a3"/>
        <w:ind w:firstLine="680"/>
        <w:jc w:val="both"/>
        <w:rPr>
          <w:sz w:val="28"/>
        </w:rPr>
      </w:pPr>
      <w:r>
        <w:rPr>
          <w:sz w:val="28"/>
        </w:rPr>
        <w:t xml:space="preserve">У ланцюгах перемінного струму буває,  що напруги й струми змінюються за </w:t>
      </w:r>
      <w:proofErr w:type="spellStart"/>
      <w:r>
        <w:rPr>
          <w:sz w:val="28"/>
        </w:rPr>
        <w:t>нес</w:t>
      </w:r>
      <w:r>
        <w:rPr>
          <w:sz w:val="28"/>
        </w:rPr>
        <w:t>и</w:t>
      </w:r>
      <w:r>
        <w:rPr>
          <w:sz w:val="28"/>
        </w:rPr>
        <w:t>нусоїдним</w:t>
      </w:r>
      <w:proofErr w:type="spellEnd"/>
      <w:r>
        <w:rPr>
          <w:sz w:val="28"/>
        </w:rPr>
        <w:t xml:space="preserve"> законом. У сучасній електротехніці </w:t>
      </w:r>
      <w:proofErr w:type="spellStart"/>
      <w:r>
        <w:rPr>
          <w:sz w:val="28"/>
        </w:rPr>
        <w:t>несинусоїдні</w:t>
      </w:r>
      <w:proofErr w:type="spellEnd"/>
      <w:r>
        <w:rPr>
          <w:sz w:val="28"/>
        </w:rPr>
        <w:t xml:space="preserve"> напруги та струми використовуються для передачі та обробки сигналів та інформації, під час вимір</w:t>
      </w:r>
      <w:r>
        <w:rPr>
          <w:sz w:val="28"/>
        </w:rPr>
        <w:t>ю</w:t>
      </w:r>
      <w:r>
        <w:rPr>
          <w:sz w:val="28"/>
        </w:rPr>
        <w:t>вань тощо.</w:t>
      </w:r>
    </w:p>
    <w:p w:rsidR="00BD686F" w:rsidRDefault="00BD686F" w:rsidP="00BD686F">
      <w:pPr>
        <w:pStyle w:val="a3"/>
        <w:ind w:firstLine="680"/>
        <w:jc w:val="both"/>
        <w:rPr>
          <w:sz w:val="28"/>
        </w:rPr>
      </w:pPr>
      <w:r>
        <w:rPr>
          <w:sz w:val="28"/>
        </w:rPr>
        <w:t xml:space="preserve">Причинами виникнення періодичних </w:t>
      </w:r>
      <w:proofErr w:type="spellStart"/>
      <w:r>
        <w:rPr>
          <w:sz w:val="28"/>
        </w:rPr>
        <w:t>несинусоїдних</w:t>
      </w:r>
      <w:proofErr w:type="spellEnd"/>
      <w:r>
        <w:rPr>
          <w:sz w:val="28"/>
        </w:rPr>
        <w:t xml:space="preserve"> струмів є: недосконалість генераторів синусоїдної  ЕРС; використання спеціальних генераторів імпульсів різном</w:t>
      </w:r>
      <w:r>
        <w:rPr>
          <w:sz w:val="28"/>
        </w:rPr>
        <w:t>а</w:t>
      </w:r>
      <w:r>
        <w:rPr>
          <w:sz w:val="28"/>
        </w:rPr>
        <w:t>нітної форми (пилкоподібної, прямокутної, трапецієвидної).</w:t>
      </w:r>
    </w:p>
    <w:p w:rsidR="00BD686F" w:rsidRDefault="00BD686F" w:rsidP="00BD686F">
      <w:pPr>
        <w:pStyle w:val="a3"/>
        <w:ind w:firstLine="680"/>
        <w:jc w:val="both"/>
        <w:rPr>
          <w:sz w:val="28"/>
        </w:rPr>
      </w:pPr>
    </w:p>
    <w:p w:rsidR="00BD686F" w:rsidRDefault="00BD686F" w:rsidP="00BD686F">
      <w:pPr>
        <w:pStyle w:val="a3"/>
        <w:ind w:firstLine="680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3.1. Представлення періодичних </w:t>
      </w:r>
      <w:proofErr w:type="spellStart"/>
      <w:r>
        <w:rPr>
          <w:b/>
          <w:bCs/>
          <w:sz w:val="28"/>
        </w:rPr>
        <w:t>несинусоідних</w:t>
      </w:r>
      <w:proofErr w:type="spellEnd"/>
      <w:r>
        <w:rPr>
          <w:b/>
          <w:bCs/>
          <w:sz w:val="28"/>
        </w:rPr>
        <w:t xml:space="preserve"> електричних величин р</w:t>
      </w:r>
      <w:r>
        <w:rPr>
          <w:b/>
          <w:bCs/>
          <w:sz w:val="28"/>
        </w:rPr>
        <w:t>я</w:t>
      </w:r>
      <w:r>
        <w:rPr>
          <w:b/>
          <w:bCs/>
          <w:sz w:val="28"/>
        </w:rPr>
        <w:t>дами Фур’є.</w:t>
      </w:r>
    </w:p>
    <w:p w:rsidR="00BD686F" w:rsidRDefault="00BD686F" w:rsidP="00BD686F">
      <w:pPr>
        <w:pStyle w:val="a3"/>
        <w:ind w:firstLine="680"/>
        <w:jc w:val="both"/>
        <w:rPr>
          <w:sz w:val="28"/>
        </w:rPr>
      </w:pPr>
    </w:p>
    <w:p w:rsidR="00BD686F" w:rsidRDefault="00BD686F" w:rsidP="00BD686F">
      <w:pPr>
        <w:pStyle w:val="a3"/>
        <w:ind w:firstLine="680"/>
        <w:jc w:val="both"/>
        <w:rPr>
          <w:sz w:val="28"/>
        </w:rPr>
      </w:pPr>
      <w:r>
        <w:rPr>
          <w:sz w:val="28"/>
        </w:rPr>
        <w:t xml:space="preserve">Для аналізу й розрахунків електричних ланцюгів  перемінного струму сигнали </w:t>
      </w:r>
      <w:proofErr w:type="spellStart"/>
      <w:r>
        <w:rPr>
          <w:sz w:val="28"/>
        </w:rPr>
        <w:t>несинусоїдної</w:t>
      </w:r>
      <w:proofErr w:type="spellEnd"/>
      <w:r>
        <w:rPr>
          <w:sz w:val="28"/>
        </w:rPr>
        <w:t xml:space="preserve"> форми можна розкласти у тригонометричні ряди згідно теореми Фур’є:</w:t>
      </w:r>
    </w:p>
    <w:p w:rsidR="00BD686F" w:rsidRDefault="00BD686F" w:rsidP="00BD686F">
      <w:pPr>
        <w:pStyle w:val="a3"/>
        <w:ind w:firstLine="680"/>
        <w:jc w:val="both"/>
        <w:rPr>
          <w:sz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8275"/>
        <w:gridCol w:w="1296"/>
      </w:tblGrid>
      <w:tr w:rsidR="00BD686F" w:rsidTr="00863AE3">
        <w:tblPrEx>
          <w:tblCellMar>
            <w:top w:w="0" w:type="dxa"/>
            <w:bottom w:w="0" w:type="dxa"/>
          </w:tblCellMar>
        </w:tblPrEx>
        <w:tc>
          <w:tcPr>
            <w:tcW w:w="8928" w:type="dxa"/>
          </w:tcPr>
          <w:p w:rsidR="00BD686F" w:rsidRDefault="00BD686F" w:rsidP="00863AE3">
            <w:pPr>
              <w:pStyle w:val="a3"/>
              <w:ind w:firstLine="68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position w:val="-34"/>
                <w:sz w:val="28"/>
              </w:rPr>
              <w:object w:dxaOrig="5600" w:dyaOrig="8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9.65pt;height:41pt" o:ole="">
                  <v:imagedata r:id="rId5" o:title=""/>
                </v:shape>
                <o:OLEObject Type="Embed" ProgID="Equation.3" ShapeID="_x0000_i1025" DrawAspect="Content" ObjectID="_1713424108" r:id="rId6"/>
              </w:object>
            </w:r>
          </w:p>
        </w:tc>
        <w:tc>
          <w:tcPr>
            <w:tcW w:w="1440" w:type="dxa"/>
            <w:vAlign w:val="center"/>
          </w:tcPr>
          <w:p w:rsidR="00BD686F" w:rsidRDefault="00BD686F" w:rsidP="00863AE3">
            <w:pPr>
              <w:pStyle w:val="a3"/>
              <w:ind w:firstLine="680"/>
              <w:jc w:val="right"/>
              <w:rPr>
                <w:sz w:val="28"/>
              </w:rPr>
            </w:pPr>
            <w:r>
              <w:rPr>
                <w:sz w:val="28"/>
              </w:rPr>
              <w:t>(3.1)</w:t>
            </w:r>
          </w:p>
        </w:tc>
      </w:tr>
    </w:tbl>
    <w:p w:rsidR="00BD686F" w:rsidRDefault="00BD686F" w:rsidP="00BD686F">
      <w:pPr>
        <w:pStyle w:val="a3"/>
        <w:ind w:firstLine="680"/>
        <w:jc w:val="both"/>
        <w:rPr>
          <w:sz w:val="28"/>
        </w:rPr>
      </w:pPr>
      <w:r>
        <w:rPr>
          <w:sz w:val="28"/>
        </w:rPr>
        <w:t>де u – миттєве значення напруги; U</w:t>
      </w:r>
      <w:r>
        <w:rPr>
          <w:sz w:val="28"/>
          <w:vertAlign w:val="subscript"/>
        </w:rPr>
        <w:t>0</w:t>
      </w:r>
      <w:r>
        <w:rPr>
          <w:sz w:val="28"/>
        </w:rPr>
        <w:t xml:space="preserve"> - його постійна складова; </w:t>
      </w:r>
      <w:proofErr w:type="spellStart"/>
      <w:r>
        <w:rPr>
          <w:sz w:val="28"/>
        </w:rPr>
        <w:t>U</w:t>
      </w:r>
      <w:r>
        <w:rPr>
          <w:sz w:val="28"/>
          <w:vertAlign w:val="subscript"/>
        </w:rPr>
        <w:t>km</w:t>
      </w:r>
      <w:proofErr w:type="spellEnd"/>
      <w:r>
        <w:rPr>
          <w:sz w:val="28"/>
        </w:rPr>
        <w:t xml:space="preserve"> - амплітуда k - </w:t>
      </w:r>
      <w:proofErr w:type="spellStart"/>
      <w:r>
        <w:rPr>
          <w:sz w:val="28"/>
        </w:rPr>
        <w:t>ої</w:t>
      </w:r>
      <w:proofErr w:type="spellEnd"/>
      <w:r>
        <w:rPr>
          <w:sz w:val="28"/>
        </w:rPr>
        <w:t xml:space="preserve"> гармоніки з кутовою частотою k·ω; (</w:t>
      </w:r>
      <w:proofErr w:type="spellStart"/>
      <w:r>
        <w:rPr>
          <w:sz w:val="28"/>
        </w:rPr>
        <w:t>k·ω·t+ψ</w:t>
      </w:r>
      <w:r>
        <w:rPr>
          <w:sz w:val="28"/>
          <w:vertAlign w:val="subscript"/>
        </w:rPr>
        <w:t>k</w:t>
      </w:r>
      <w:proofErr w:type="spellEnd"/>
      <w:r>
        <w:rPr>
          <w:sz w:val="28"/>
        </w:rPr>
        <w:t xml:space="preserve">) – фаза k </w:t>
      </w:r>
      <w:proofErr w:type="spellStart"/>
      <w:r>
        <w:rPr>
          <w:sz w:val="28"/>
        </w:rPr>
        <w:t>–ої</w:t>
      </w:r>
      <w:proofErr w:type="spellEnd"/>
      <w:r>
        <w:rPr>
          <w:sz w:val="28"/>
        </w:rPr>
        <w:t xml:space="preserve"> гармоніки; ψ</w:t>
      </w:r>
      <w:r>
        <w:rPr>
          <w:sz w:val="28"/>
          <w:vertAlign w:val="subscript"/>
        </w:rPr>
        <w:t>k</w:t>
      </w:r>
      <w:r>
        <w:rPr>
          <w:sz w:val="28"/>
        </w:rPr>
        <w:t xml:space="preserve"> - п</w:t>
      </w:r>
      <w:r>
        <w:rPr>
          <w:sz w:val="28"/>
        </w:rPr>
        <w:t>о</w:t>
      </w:r>
      <w:r>
        <w:rPr>
          <w:sz w:val="28"/>
        </w:rPr>
        <w:t>чаткова фаза. Якщо k=1, то гармоніка зветься першою (або основною), її частота ω=2·р/Т.</w:t>
      </w:r>
    </w:p>
    <w:p w:rsidR="00BD686F" w:rsidRDefault="00BD686F" w:rsidP="00BD686F">
      <w:pPr>
        <w:pStyle w:val="a3"/>
        <w:ind w:firstLine="680"/>
        <w:jc w:val="both"/>
        <w:rPr>
          <w:sz w:val="28"/>
        </w:rPr>
      </w:pPr>
      <w:r>
        <w:rPr>
          <w:sz w:val="28"/>
        </w:rPr>
        <w:t>Вираз (3.1) можна представити у вигляді суми рядів синусів і косинусів без поча</w:t>
      </w:r>
      <w:r>
        <w:rPr>
          <w:sz w:val="28"/>
        </w:rPr>
        <w:t>т</w:t>
      </w:r>
      <w:r>
        <w:rPr>
          <w:sz w:val="28"/>
        </w:rPr>
        <w:t>кових фаз:</w:t>
      </w:r>
    </w:p>
    <w:p w:rsidR="00BD686F" w:rsidRDefault="00BD686F" w:rsidP="00BD686F">
      <w:pPr>
        <w:pStyle w:val="a3"/>
        <w:ind w:firstLine="680"/>
        <w:jc w:val="both"/>
        <w:rPr>
          <w:sz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8316"/>
        <w:gridCol w:w="1255"/>
      </w:tblGrid>
      <w:tr w:rsidR="00BD686F" w:rsidTr="00863AE3">
        <w:tblPrEx>
          <w:tblCellMar>
            <w:top w:w="0" w:type="dxa"/>
            <w:bottom w:w="0" w:type="dxa"/>
          </w:tblCellMar>
        </w:tblPrEx>
        <w:tc>
          <w:tcPr>
            <w:tcW w:w="8928" w:type="dxa"/>
          </w:tcPr>
          <w:p w:rsidR="00BD686F" w:rsidRDefault="00BD686F" w:rsidP="00863AE3">
            <w:pPr>
              <w:pStyle w:val="a3"/>
              <w:ind w:firstLine="680"/>
              <w:jc w:val="center"/>
              <w:rPr>
                <w:bCs/>
                <w:sz w:val="28"/>
              </w:rPr>
            </w:pPr>
            <w:r>
              <w:rPr>
                <w:bCs/>
                <w:position w:val="-40"/>
                <w:sz w:val="28"/>
              </w:rPr>
              <w:object w:dxaOrig="6440" w:dyaOrig="940">
                <v:shape id="_x0000_i1026" type="#_x0000_t75" style="width:322.35pt;height:46.9pt" o:ole="">
                  <v:imagedata r:id="rId7" o:title=""/>
                </v:shape>
                <o:OLEObject Type="Embed" ProgID="Equation.3" ShapeID="_x0000_i1026" DrawAspect="Content" ObjectID="_1713424109" r:id="rId8"/>
              </w:object>
            </w:r>
          </w:p>
        </w:tc>
        <w:tc>
          <w:tcPr>
            <w:tcW w:w="1440" w:type="dxa"/>
            <w:vAlign w:val="center"/>
          </w:tcPr>
          <w:p w:rsidR="00BD686F" w:rsidRDefault="00BD686F" w:rsidP="00863AE3">
            <w:pPr>
              <w:pStyle w:val="a3"/>
              <w:ind w:firstLine="680"/>
              <w:jc w:val="right"/>
              <w:rPr>
                <w:sz w:val="28"/>
              </w:rPr>
            </w:pPr>
            <w:r>
              <w:rPr>
                <w:sz w:val="28"/>
              </w:rPr>
              <w:t>(3.2)</w:t>
            </w:r>
          </w:p>
        </w:tc>
      </w:tr>
    </w:tbl>
    <w:p w:rsidR="00BD686F" w:rsidRDefault="00BD686F" w:rsidP="00BD686F">
      <w:pPr>
        <w:pStyle w:val="a3"/>
        <w:ind w:firstLine="680"/>
        <w:jc w:val="both"/>
        <w:rPr>
          <w:sz w:val="28"/>
        </w:rPr>
      </w:pPr>
      <w:r>
        <w:rPr>
          <w:sz w:val="28"/>
        </w:rPr>
        <w:t>У деяких випадках наведені вирази спрощуються: 1) періодична залежність, яка симетрична стосовно вісі абсцис t при сполученні двох на півперіодів у часі,  має  тіл</w:t>
      </w:r>
      <w:r>
        <w:rPr>
          <w:sz w:val="28"/>
        </w:rPr>
        <w:t>ь</w:t>
      </w:r>
      <w:r>
        <w:rPr>
          <w:sz w:val="28"/>
        </w:rPr>
        <w:t xml:space="preserve">ки непарні гармоніки синусів та косинусів; 2) функція, яка симетрична стосовно початку координат, має тільки синусоїди; 3) функція, яка симетрична стосовно вісі ординат, вміщує тільки косинусоїди. Таким чином, </w:t>
      </w:r>
      <w:proofErr w:type="spellStart"/>
      <w:r>
        <w:rPr>
          <w:sz w:val="28"/>
        </w:rPr>
        <w:t>несиносоїдальна</w:t>
      </w:r>
      <w:proofErr w:type="spellEnd"/>
      <w:r>
        <w:rPr>
          <w:sz w:val="28"/>
        </w:rPr>
        <w:t xml:space="preserve"> крива, яка с</w:t>
      </w:r>
      <w:r>
        <w:rPr>
          <w:sz w:val="28"/>
        </w:rPr>
        <w:t>и</w:t>
      </w:r>
      <w:r>
        <w:rPr>
          <w:sz w:val="28"/>
        </w:rPr>
        <w:t>метрична стосовно обох осей координат, вміщує тільки непарні гармоніки косин</w:t>
      </w:r>
      <w:r>
        <w:rPr>
          <w:sz w:val="28"/>
        </w:rPr>
        <w:t>у</w:t>
      </w:r>
      <w:r>
        <w:rPr>
          <w:sz w:val="28"/>
        </w:rPr>
        <w:t>сів; крива, яка симетрична стосовно початку координат та вісі абсцис, має непарні синусоїди.</w:t>
      </w:r>
    </w:p>
    <w:p w:rsidR="00BD686F" w:rsidRDefault="00BD686F" w:rsidP="00BD686F">
      <w:pPr>
        <w:pStyle w:val="a3"/>
        <w:ind w:firstLine="680"/>
        <w:jc w:val="both"/>
        <w:rPr>
          <w:sz w:val="28"/>
        </w:rPr>
      </w:pPr>
      <w:proofErr w:type="spellStart"/>
      <w:r>
        <w:rPr>
          <w:sz w:val="28"/>
        </w:rPr>
        <w:t>Несинусоїдальни</w:t>
      </w:r>
      <w:proofErr w:type="spellEnd"/>
      <w:r>
        <w:rPr>
          <w:sz w:val="28"/>
        </w:rPr>
        <w:t xml:space="preserve"> напруги (і струми), які часто використовуються  в електротехніці розкладают</w:t>
      </w:r>
      <w:r>
        <w:rPr>
          <w:sz w:val="28"/>
        </w:rPr>
        <w:t>ь</w:t>
      </w:r>
      <w:r>
        <w:rPr>
          <w:sz w:val="28"/>
        </w:rPr>
        <w:t>ся у наступні ряди:</w:t>
      </w:r>
    </w:p>
    <w:p w:rsidR="00BD686F" w:rsidRDefault="00BD686F" w:rsidP="00BD686F">
      <w:pPr>
        <w:pStyle w:val="a3"/>
        <w:ind w:firstLine="680"/>
        <w:jc w:val="both"/>
        <w:rPr>
          <w:sz w:val="28"/>
        </w:rPr>
      </w:pPr>
      <w:r>
        <w:rPr>
          <w:sz w:val="28"/>
        </w:rPr>
        <w:t>трапеція (рис. 3.1, а)</w:t>
      </w:r>
    </w:p>
    <w:p w:rsidR="00BD686F" w:rsidRDefault="00BD686F" w:rsidP="00BD686F">
      <w:pPr>
        <w:pStyle w:val="a3"/>
        <w:ind w:firstLine="680"/>
        <w:jc w:val="both"/>
        <w:rPr>
          <w:sz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8497"/>
        <w:gridCol w:w="1074"/>
      </w:tblGrid>
      <w:tr w:rsidR="00BD686F" w:rsidTr="00863AE3">
        <w:tc>
          <w:tcPr>
            <w:tcW w:w="8928" w:type="dxa"/>
          </w:tcPr>
          <w:p w:rsidR="00BD686F" w:rsidRDefault="00BD686F" w:rsidP="00863AE3">
            <w:pPr>
              <w:pStyle w:val="a3"/>
              <w:ind w:firstLine="680"/>
              <w:jc w:val="center"/>
              <w:rPr>
                <w:bCs/>
                <w:sz w:val="28"/>
              </w:rPr>
            </w:pPr>
            <w:r>
              <w:rPr>
                <w:bCs/>
                <w:position w:val="-28"/>
                <w:sz w:val="28"/>
              </w:rPr>
              <w:object w:dxaOrig="7280" w:dyaOrig="720">
                <v:shape id="_x0000_i1027" type="#_x0000_t75" style="width:364.2pt;height:36pt" o:ole="">
                  <v:imagedata r:id="rId9" o:title=""/>
                </v:shape>
                <o:OLEObject Type="Embed" ProgID="Equation.3" ShapeID="_x0000_i1027" DrawAspect="Content" ObjectID="_1713424110" r:id="rId10"/>
              </w:object>
            </w:r>
          </w:p>
        </w:tc>
        <w:tc>
          <w:tcPr>
            <w:tcW w:w="1440" w:type="dxa"/>
            <w:vAlign w:val="center"/>
          </w:tcPr>
          <w:p w:rsidR="00BD686F" w:rsidRDefault="00BD686F" w:rsidP="00863AE3">
            <w:pPr>
              <w:pStyle w:val="a3"/>
              <w:ind w:firstLine="680"/>
              <w:jc w:val="right"/>
              <w:rPr>
                <w:sz w:val="28"/>
              </w:rPr>
            </w:pPr>
          </w:p>
        </w:tc>
      </w:tr>
    </w:tbl>
    <w:p w:rsidR="00BD686F" w:rsidRDefault="00BD686F" w:rsidP="00BD686F">
      <w:pPr>
        <w:pStyle w:val="a3"/>
        <w:ind w:firstLine="680"/>
        <w:jc w:val="both"/>
        <w:rPr>
          <w:sz w:val="28"/>
        </w:rPr>
      </w:pPr>
    </w:p>
    <w:p w:rsidR="00BD686F" w:rsidRDefault="00BD686F" w:rsidP="00BD686F">
      <w:pPr>
        <w:pStyle w:val="a3"/>
        <w:ind w:firstLine="680"/>
        <w:jc w:val="both"/>
        <w:rPr>
          <w:sz w:val="28"/>
        </w:rPr>
      </w:pPr>
      <w:r>
        <w:rPr>
          <w:sz w:val="28"/>
        </w:rPr>
        <w:t>Трикутник (рис. 3.1, б):</w:t>
      </w:r>
    </w:p>
    <w:p w:rsidR="00BD686F" w:rsidRDefault="00BD686F" w:rsidP="00BD686F">
      <w:pPr>
        <w:pStyle w:val="a3"/>
        <w:ind w:firstLine="680"/>
        <w:jc w:val="both"/>
        <w:rPr>
          <w:sz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8483"/>
        <w:gridCol w:w="1088"/>
      </w:tblGrid>
      <w:tr w:rsidR="00BD686F" w:rsidTr="00863AE3">
        <w:tc>
          <w:tcPr>
            <w:tcW w:w="8928" w:type="dxa"/>
          </w:tcPr>
          <w:p w:rsidR="00BD686F" w:rsidRDefault="00BD686F" w:rsidP="00863AE3">
            <w:pPr>
              <w:pStyle w:val="a3"/>
              <w:ind w:firstLine="680"/>
              <w:jc w:val="center"/>
              <w:rPr>
                <w:bCs/>
                <w:sz w:val="28"/>
              </w:rPr>
            </w:pPr>
            <w:r>
              <w:rPr>
                <w:bCs/>
                <w:position w:val="-30"/>
                <w:sz w:val="28"/>
              </w:rPr>
              <w:object w:dxaOrig="7180" w:dyaOrig="740">
                <v:shape id="_x0000_i1028" type="#_x0000_t75" style="width:358.35pt;height:36.85pt" o:ole="">
                  <v:imagedata r:id="rId11" o:title=""/>
                </v:shape>
                <o:OLEObject Type="Embed" ProgID="Equation.3" ShapeID="_x0000_i1028" DrawAspect="Content" ObjectID="_1713424111" r:id="rId12"/>
              </w:object>
            </w:r>
          </w:p>
        </w:tc>
        <w:tc>
          <w:tcPr>
            <w:tcW w:w="1440" w:type="dxa"/>
            <w:vAlign w:val="center"/>
          </w:tcPr>
          <w:p w:rsidR="00BD686F" w:rsidRDefault="00BD686F" w:rsidP="00863AE3">
            <w:pPr>
              <w:pStyle w:val="a3"/>
              <w:ind w:firstLine="680"/>
              <w:jc w:val="right"/>
              <w:rPr>
                <w:sz w:val="28"/>
              </w:rPr>
            </w:pPr>
          </w:p>
        </w:tc>
      </w:tr>
    </w:tbl>
    <w:p w:rsidR="00BD686F" w:rsidRDefault="00BD686F" w:rsidP="00BD686F">
      <w:pPr>
        <w:pStyle w:val="a3"/>
        <w:ind w:firstLine="680"/>
        <w:jc w:val="both"/>
        <w:rPr>
          <w:sz w:val="28"/>
        </w:rPr>
      </w:pPr>
    </w:p>
    <w:p w:rsidR="00BD686F" w:rsidRDefault="00BD686F" w:rsidP="00BD686F">
      <w:pPr>
        <w:pStyle w:val="a3"/>
        <w:ind w:firstLine="680"/>
        <w:jc w:val="both"/>
        <w:rPr>
          <w:sz w:val="28"/>
        </w:rPr>
      </w:pPr>
      <w:r>
        <w:rPr>
          <w:sz w:val="28"/>
        </w:rPr>
        <w:t>Прямокутник (рис. 3.1, в):</w:t>
      </w:r>
    </w:p>
    <w:p w:rsidR="00BD686F" w:rsidRDefault="00BD686F" w:rsidP="00BD686F">
      <w:pPr>
        <w:pStyle w:val="a3"/>
        <w:ind w:firstLine="680"/>
        <w:jc w:val="both"/>
        <w:rPr>
          <w:sz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8453"/>
        <w:gridCol w:w="1118"/>
      </w:tblGrid>
      <w:tr w:rsidR="00BD686F" w:rsidTr="00863AE3">
        <w:tc>
          <w:tcPr>
            <w:tcW w:w="8928" w:type="dxa"/>
          </w:tcPr>
          <w:p w:rsidR="00BD686F" w:rsidRDefault="00BD686F" w:rsidP="00863AE3">
            <w:pPr>
              <w:pStyle w:val="a3"/>
              <w:ind w:firstLine="680"/>
              <w:jc w:val="center"/>
              <w:rPr>
                <w:bCs/>
                <w:sz w:val="28"/>
              </w:rPr>
            </w:pPr>
            <w:r>
              <w:rPr>
                <w:bCs/>
                <w:position w:val="-28"/>
                <w:sz w:val="28"/>
              </w:rPr>
              <w:object w:dxaOrig="6920" w:dyaOrig="720">
                <v:shape id="_x0000_i1029" type="#_x0000_t75" style="width:345.75pt;height:36pt" o:ole="">
                  <v:imagedata r:id="rId13" o:title=""/>
                </v:shape>
                <o:OLEObject Type="Embed" ProgID="Equation.3" ShapeID="_x0000_i1029" DrawAspect="Content" ObjectID="_1713424112" r:id="rId14"/>
              </w:object>
            </w:r>
          </w:p>
        </w:tc>
        <w:tc>
          <w:tcPr>
            <w:tcW w:w="1440" w:type="dxa"/>
            <w:vAlign w:val="center"/>
          </w:tcPr>
          <w:p w:rsidR="00BD686F" w:rsidRDefault="00BD686F" w:rsidP="00863AE3">
            <w:pPr>
              <w:pStyle w:val="a3"/>
              <w:ind w:firstLine="680"/>
              <w:jc w:val="right"/>
              <w:rPr>
                <w:sz w:val="28"/>
              </w:rPr>
            </w:pPr>
          </w:p>
        </w:tc>
      </w:tr>
    </w:tbl>
    <w:p w:rsidR="00BD686F" w:rsidRDefault="00BD686F" w:rsidP="00BD686F">
      <w:pPr>
        <w:pStyle w:val="a3"/>
        <w:ind w:firstLine="680"/>
        <w:jc w:val="both"/>
        <w:rPr>
          <w:sz w:val="28"/>
        </w:rPr>
      </w:pPr>
    </w:p>
    <w:p w:rsidR="00BD686F" w:rsidRDefault="00BD686F" w:rsidP="00BD686F">
      <w:pPr>
        <w:pStyle w:val="a3"/>
        <w:ind w:firstLine="680"/>
        <w:jc w:val="both"/>
        <w:rPr>
          <w:sz w:val="28"/>
        </w:rPr>
      </w:pPr>
      <w:r>
        <w:rPr>
          <w:sz w:val="28"/>
        </w:rPr>
        <w:t>Пульсуючий прямокутник (рис. 3.1, г):</w:t>
      </w:r>
    </w:p>
    <w:p w:rsidR="00BD686F" w:rsidRDefault="00BD686F" w:rsidP="00BD686F">
      <w:pPr>
        <w:pStyle w:val="a3"/>
        <w:ind w:firstLine="680"/>
        <w:jc w:val="both"/>
        <w:rPr>
          <w:sz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8543"/>
        <w:gridCol w:w="1028"/>
      </w:tblGrid>
      <w:tr w:rsidR="00BD686F" w:rsidTr="00863AE3">
        <w:tc>
          <w:tcPr>
            <w:tcW w:w="8928" w:type="dxa"/>
          </w:tcPr>
          <w:p w:rsidR="00BD686F" w:rsidRDefault="00BD686F" w:rsidP="00863AE3">
            <w:pPr>
              <w:pStyle w:val="a3"/>
              <w:ind w:firstLine="680"/>
              <w:jc w:val="center"/>
              <w:rPr>
                <w:bCs/>
                <w:sz w:val="28"/>
              </w:rPr>
            </w:pPr>
            <w:r>
              <w:rPr>
                <w:bCs/>
                <w:position w:val="-28"/>
                <w:sz w:val="28"/>
              </w:rPr>
              <w:object w:dxaOrig="7580" w:dyaOrig="720">
                <v:shape id="_x0000_i1030" type="#_x0000_t75" style="width:378.4pt;height:36pt" o:ole="">
                  <v:imagedata r:id="rId15" o:title=""/>
                </v:shape>
                <o:OLEObject Type="Embed" ProgID="Equation.3" ShapeID="_x0000_i1030" DrawAspect="Content" ObjectID="_1713424113" r:id="rId16"/>
              </w:object>
            </w:r>
          </w:p>
        </w:tc>
        <w:tc>
          <w:tcPr>
            <w:tcW w:w="1440" w:type="dxa"/>
            <w:vAlign w:val="center"/>
          </w:tcPr>
          <w:p w:rsidR="00BD686F" w:rsidRDefault="00BD686F" w:rsidP="00863AE3">
            <w:pPr>
              <w:pStyle w:val="a3"/>
              <w:ind w:firstLine="680"/>
              <w:jc w:val="right"/>
              <w:rPr>
                <w:sz w:val="28"/>
              </w:rPr>
            </w:pPr>
          </w:p>
        </w:tc>
      </w:tr>
    </w:tbl>
    <w:p w:rsidR="00BD686F" w:rsidRDefault="00BD686F" w:rsidP="00BD686F">
      <w:pPr>
        <w:pStyle w:val="a3"/>
        <w:ind w:firstLine="680"/>
        <w:jc w:val="both"/>
        <w:rPr>
          <w:sz w:val="28"/>
        </w:rPr>
      </w:pPr>
    </w:p>
    <w:p w:rsidR="00BD686F" w:rsidRDefault="00BD686F" w:rsidP="00BD686F">
      <w:pPr>
        <w:pStyle w:val="a3"/>
        <w:ind w:firstLine="680"/>
        <w:jc w:val="both"/>
        <w:rPr>
          <w:sz w:val="28"/>
        </w:rPr>
      </w:pPr>
      <w:r>
        <w:rPr>
          <w:sz w:val="28"/>
        </w:rPr>
        <w:t xml:space="preserve">Півхвиля синусоїди </w:t>
      </w:r>
      <w:proofErr w:type="spellStart"/>
      <w:r>
        <w:rPr>
          <w:sz w:val="28"/>
        </w:rPr>
        <w:t>двопівперідного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випростовування</w:t>
      </w:r>
      <w:proofErr w:type="spellEnd"/>
      <w:r>
        <w:rPr>
          <w:sz w:val="28"/>
        </w:rPr>
        <w:t xml:space="preserve">: </w:t>
      </w:r>
    </w:p>
    <w:p w:rsidR="00BD686F" w:rsidRDefault="00BD686F" w:rsidP="00BD686F">
      <w:pPr>
        <w:pStyle w:val="a3"/>
        <w:ind w:firstLine="680"/>
        <w:jc w:val="both"/>
        <w:rPr>
          <w:sz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8420"/>
        <w:gridCol w:w="1151"/>
      </w:tblGrid>
      <w:tr w:rsidR="00BD686F" w:rsidTr="00863AE3">
        <w:tc>
          <w:tcPr>
            <w:tcW w:w="8928" w:type="dxa"/>
          </w:tcPr>
          <w:p w:rsidR="00BD686F" w:rsidRDefault="00BD686F" w:rsidP="00863AE3">
            <w:pPr>
              <w:pStyle w:val="a3"/>
              <w:ind w:firstLine="680"/>
              <w:jc w:val="center"/>
              <w:rPr>
                <w:bCs/>
                <w:sz w:val="28"/>
              </w:rPr>
            </w:pPr>
            <w:r>
              <w:rPr>
                <w:bCs/>
                <w:position w:val="-28"/>
                <w:sz w:val="28"/>
              </w:rPr>
              <w:object w:dxaOrig="6580" w:dyaOrig="720">
                <v:shape id="_x0000_i1031" type="#_x0000_t75" style="width:329pt;height:36pt" o:ole="">
                  <v:imagedata r:id="rId17" o:title=""/>
                </v:shape>
                <o:OLEObject Type="Embed" ProgID="Equation.3" ShapeID="_x0000_i1031" DrawAspect="Content" ObjectID="_1713424114" r:id="rId18"/>
              </w:object>
            </w:r>
          </w:p>
        </w:tc>
        <w:tc>
          <w:tcPr>
            <w:tcW w:w="1440" w:type="dxa"/>
            <w:vAlign w:val="center"/>
          </w:tcPr>
          <w:p w:rsidR="00BD686F" w:rsidRDefault="00BD686F" w:rsidP="00863AE3">
            <w:pPr>
              <w:pStyle w:val="a3"/>
              <w:ind w:firstLine="680"/>
              <w:jc w:val="right"/>
              <w:rPr>
                <w:sz w:val="28"/>
              </w:rPr>
            </w:pPr>
          </w:p>
        </w:tc>
      </w:tr>
    </w:tbl>
    <w:p w:rsidR="00BD686F" w:rsidRDefault="00BD686F" w:rsidP="00BD686F">
      <w:pPr>
        <w:pStyle w:val="a3"/>
        <w:ind w:firstLine="680"/>
        <w:jc w:val="both"/>
        <w:rPr>
          <w:sz w:val="28"/>
        </w:rPr>
      </w:pPr>
      <w:r>
        <w:rPr>
          <w:sz w:val="28"/>
        </w:rPr>
        <w:t xml:space="preserve"> </w:t>
      </w:r>
    </w:p>
    <w:p w:rsidR="00BD686F" w:rsidRDefault="00BD686F" w:rsidP="00BD686F">
      <w:pPr>
        <w:pStyle w:val="a3"/>
        <w:ind w:firstLine="680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3.2. Розрахунки лінійних ланцюгів при </w:t>
      </w:r>
      <w:proofErr w:type="spellStart"/>
      <w:r>
        <w:rPr>
          <w:b/>
          <w:bCs/>
          <w:sz w:val="28"/>
        </w:rPr>
        <w:t>несинусоїдальній</w:t>
      </w:r>
      <w:proofErr w:type="spellEnd"/>
      <w:r>
        <w:rPr>
          <w:b/>
          <w:bCs/>
          <w:sz w:val="28"/>
        </w:rPr>
        <w:t xml:space="preserve"> напрузі</w:t>
      </w:r>
    </w:p>
    <w:p w:rsidR="00BD686F" w:rsidRDefault="00BD686F" w:rsidP="00BD686F">
      <w:pPr>
        <w:pStyle w:val="a3"/>
        <w:ind w:firstLine="680"/>
        <w:jc w:val="both"/>
        <w:rPr>
          <w:sz w:val="28"/>
        </w:rPr>
      </w:pPr>
    </w:p>
    <w:p w:rsidR="00BD686F" w:rsidRDefault="00BD686F" w:rsidP="00BD686F">
      <w:pPr>
        <w:pStyle w:val="a3"/>
        <w:ind w:firstLine="680"/>
        <w:jc w:val="both"/>
        <w:rPr>
          <w:sz w:val="28"/>
        </w:rPr>
      </w:pPr>
      <w:r>
        <w:rPr>
          <w:sz w:val="28"/>
        </w:rPr>
        <w:t xml:space="preserve">Для цього використовується метод накладання. Використовуючи ряди Фур’є можна джерело </w:t>
      </w:r>
      <w:proofErr w:type="spellStart"/>
      <w:r>
        <w:rPr>
          <w:sz w:val="28"/>
        </w:rPr>
        <w:t>несинусоїдальної</w:t>
      </w:r>
      <w:proofErr w:type="spellEnd"/>
      <w:r>
        <w:rPr>
          <w:sz w:val="28"/>
        </w:rPr>
        <w:t xml:space="preserve"> напруги або ЕРС замінити низкою послідовно вв</w:t>
      </w:r>
      <w:r>
        <w:rPr>
          <w:sz w:val="28"/>
        </w:rPr>
        <w:t>і</w:t>
      </w:r>
      <w:r>
        <w:rPr>
          <w:sz w:val="28"/>
        </w:rPr>
        <w:t>мкнутих джерел синусоїдальної напруги або ЕРС із різною частотою. Відповідно й струм у ланцюзі буде складатися з такої ж кількості гармонік, як і джерело ЕРС. Миттєве значення струму буде дорівнювати сумі його гармонік.</w:t>
      </w:r>
    </w:p>
    <w:p w:rsidR="00BD686F" w:rsidRDefault="00BD686F" w:rsidP="00BD686F">
      <w:pPr>
        <w:pStyle w:val="a3"/>
        <w:ind w:firstLine="680"/>
        <w:jc w:val="both"/>
        <w:rPr>
          <w:sz w:val="28"/>
        </w:rPr>
      </w:pPr>
    </w:p>
    <w:p w:rsidR="00BD686F" w:rsidRDefault="00BD686F" w:rsidP="00BD686F">
      <w:pPr>
        <w:pStyle w:val="a3"/>
        <w:ind w:firstLine="680"/>
        <w:jc w:val="center"/>
        <w:rPr>
          <w:sz w:val="28"/>
        </w:rPr>
      </w:pPr>
      <w:r>
        <w:rPr>
          <w:sz w:val="28"/>
        </w:rPr>
        <w:object w:dxaOrig="11293" w:dyaOrig="2348">
          <v:shape id="_x0000_i1032" type="#_x0000_t75" style="width:284.65pt;height:59.45pt" o:ole="">
            <v:imagedata r:id="rId19" o:title=""/>
          </v:shape>
          <o:OLEObject Type="Embed" ProgID="CorelDRAW.Graphic.10" ShapeID="_x0000_i1032" DrawAspect="Content" ObjectID="_1713424115" r:id="rId20"/>
        </w:object>
      </w:r>
    </w:p>
    <w:p w:rsidR="00BD686F" w:rsidRDefault="00BD686F" w:rsidP="00BD686F">
      <w:pPr>
        <w:pStyle w:val="a3"/>
        <w:ind w:firstLine="680"/>
        <w:jc w:val="center"/>
        <w:rPr>
          <w:sz w:val="28"/>
        </w:rPr>
      </w:pPr>
      <w:r>
        <w:rPr>
          <w:sz w:val="28"/>
        </w:rPr>
        <w:t>а)                          б)                      в)                   г)</w:t>
      </w:r>
    </w:p>
    <w:p w:rsidR="00BD686F" w:rsidRDefault="00BD686F" w:rsidP="00BD686F">
      <w:pPr>
        <w:pStyle w:val="a3"/>
        <w:ind w:firstLine="680"/>
        <w:jc w:val="center"/>
        <w:rPr>
          <w:sz w:val="28"/>
        </w:rPr>
      </w:pPr>
    </w:p>
    <w:p w:rsidR="00BD686F" w:rsidRDefault="00BD686F" w:rsidP="00BD686F">
      <w:pPr>
        <w:pStyle w:val="a3"/>
        <w:ind w:firstLine="680"/>
        <w:jc w:val="center"/>
        <w:rPr>
          <w:sz w:val="28"/>
        </w:rPr>
      </w:pPr>
      <w:r>
        <w:rPr>
          <w:sz w:val="28"/>
        </w:rPr>
        <w:t xml:space="preserve">Рис. 3.1 Періодичні функції </w:t>
      </w:r>
      <w:proofErr w:type="spellStart"/>
      <w:r>
        <w:rPr>
          <w:sz w:val="28"/>
        </w:rPr>
        <w:t>несинусоїдальної</w:t>
      </w:r>
      <w:proofErr w:type="spellEnd"/>
      <w:r>
        <w:rPr>
          <w:sz w:val="28"/>
        </w:rPr>
        <w:t xml:space="preserve"> напруги</w:t>
      </w:r>
    </w:p>
    <w:p w:rsidR="00BD686F" w:rsidRDefault="00BD686F" w:rsidP="00BD686F">
      <w:pPr>
        <w:pStyle w:val="a3"/>
        <w:ind w:firstLine="680"/>
        <w:jc w:val="both"/>
        <w:rPr>
          <w:sz w:val="28"/>
        </w:rPr>
      </w:pPr>
    </w:p>
    <w:p w:rsidR="00BD686F" w:rsidRDefault="00BD686F" w:rsidP="00BD686F">
      <w:pPr>
        <w:pStyle w:val="a3"/>
        <w:ind w:firstLine="680"/>
        <w:jc w:val="both"/>
        <w:rPr>
          <w:sz w:val="28"/>
        </w:rPr>
      </w:pPr>
    </w:p>
    <w:p w:rsidR="00BD686F" w:rsidRDefault="00BD686F" w:rsidP="00BD686F">
      <w:pPr>
        <w:pStyle w:val="a3"/>
        <w:ind w:firstLine="680"/>
        <w:jc w:val="center"/>
        <w:rPr>
          <w:sz w:val="28"/>
        </w:rPr>
      </w:pPr>
      <w:r>
        <w:rPr>
          <w:sz w:val="28"/>
        </w:rPr>
        <w:object w:dxaOrig="2891" w:dyaOrig="1494">
          <v:shape id="_x0000_i1033" type="#_x0000_t75" style="width:144.85pt;height:74.5pt" o:ole="">
            <v:imagedata r:id="rId21" o:title=""/>
          </v:shape>
          <o:OLEObject Type="Embed" ProgID="CorelDRAW.Graphic.10" ShapeID="_x0000_i1033" DrawAspect="Content" ObjectID="_1713424116" r:id="rId22"/>
        </w:object>
      </w:r>
    </w:p>
    <w:p w:rsidR="00BD686F" w:rsidRDefault="00BD686F" w:rsidP="00BD686F">
      <w:pPr>
        <w:pStyle w:val="a3"/>
        <w:ind w:firstLine="680"/>
        <w:jc w:val="center"/>
        <w:rPr>
          <w:sz w:val="28"/>
        </w:rPr>
      </w:pPr>
    </w:p>
    <w:p w:rsidR="00BD686F" w:rsidRDefault="00BD686F" w:rsidP="00BD686F">
      <w:pPr>
        <w:pStyle w:val="a3"/>
        <w:ind w:firstLine="680"/>
        <w:jc w:val="center"/>
        <w:rPr>
          <w:sz w:val="28"/>
        </w:rPr>
      </w:pPr>
      <w:r>
        <w:rPr>
          <w:sz w:val="28"/>
        </w:rPr>
        <w:t xml:space="preserve">Рис. 3.2   Періодичні </w:t>
      </w:r>
      <w:proofErr w:type="spellStart"/>
      <w:r>
        <w:rPr>
          <w:sz w:val="28"/>
        </w:rPr>
        <w:t>несинусоїдальні</w:t>
      </w:r>
      <w:proofErr w:type="spellEnd"/>
      <w:r>
        <w:rPr>
          <w:sz w:val="28"/>
        </w:rPr>
        <w:t xml:space="preserve"> напруги й струми, отримані при                випрямл</w:t>
      </w:r>
      <w:r>
        <w:rPr>
          <w:sz w:val="28"/>
        </w:rPr>
        <w:t>е</w:t>
      </w:r>
      <w:r>
        <w:rPr>
          <w:sz w:val="28"/>
        </w:rPr>
        <w:t>ні</w:t>
      </w:r>
    </w:p>
    <w:p w:rsidR="00BD686F" w:rsidRDefault="00BD686F" w:rsidP="00BD686F">
      <w:pPr>
        <w:pStyle w:val="a3"/>
        <w:ind w:firstLine="680"/>
        <w:jc w:val="both"/>
        <w:rPr>
          <w:sz w:val="28"/>
        </w:rPr>
      </w:pPr>
    </w:p>
    <w:p w:rsidR="00BD686F" w:rsidRDefault="00BD686F" w:rsidP="00BD686F">
      <w:pPr>
        <w:pStyle w:val="a3"/>
        <w:ind w:firstLine="680"/>
        <w:jc w:val="both"/>
        <w:rPr>
          <w:sz w:val="28"/>
        </w:rPr>
      </w:pPr>
      <w:r>
        <w:rPr>
          <w:sz w:val="28"/>
        </w:rPr>
        <w:t>Активний опір можна вважати однаковим для всіх гармонік. Реактивний опір залежить від част</w:t>
      </w:r>
      <w:r>
        <w:rPr>
          <w:sz w:val="28"/>
        </w:rPr>
        <w:t>о</w:t>
      </w:r>
      <w:r>
        <w:rPr>
          <w:sz w:val="28"/>
        </w:rPr>
        <w:t>ти й буде різним для різних частот:</w:t>
      </w:r>
    </w:p>
    <w:p w:rsidR="00BD686F" w:rsidRDefault="00BD686F" w:rsidP="00BD686F">
      <w:pPr>
        <w:pStyle w:val="a3"/>
        <w:ind w:firstLine="680"/>
        <w:jc w:val="both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928"/>
        <w:gridCol w:w="1440"/>
      </w:tblGrid>
      <w:tr w:rsidR="00BD686F" w:rsidTr="00863AE3">
        <w:tc>
          <w:tcPr>
            <w:tcW w:w="8928" w:type="dxa"/>
          </w:tcPr>
          <w:p w:rsidR="00BD686F" w:rsidRDefault="00BD686F" w:rsidP="00863AE3">
            <w:pPr>
              <w:pStyle w:val="a3"/>
              <w:ind w:firstLine="680"/>
              <w:jc w:val="center"/>
              <w:rPr>
                <w:bCs/>
                <w:sz w:val="28"/>
              </w:rPr>
            </w:pPr>
            <w:r>
              <w:rPr>
                <w:bCs/>
                <w:position w:val="-12"/>
                <w:sz w:val="28"/>
              </w:rPr>
              <w:object w:dxaOrig="2280" w:dyaOrig="380">
                <v:shape id="_x0000_i1034" type="#_x0000_t75" style="width:113.85pt;height:19.25pt" o:ole="">
                  <v:imagedata r:id="rId23" o:title=""/>
                </v:shape>
                <o:OLEObject Type="Embed" ProgID="Equation.3" ShapeID="_x0000_i1034" DrawAspect="Content" ObjectID="_1713424117" r:id="rId24"/>
              </w:object>
            </w:r>
          </w:p>
        </w:tc>
        <w:tc>
          <w:tcPr>
            <w:tcW w:w="1440" w:type="dxa"/>
            <w:vAlign w:val="center"/>
          </w:tcPr>
          <w:p w:rsidR="00BD686F" w:rsidRDefault="00BD686F" w:rsidP="00863AE3">
            <w:pPr>
              <w:pStyle w:val="a3"/>
              <w:ind w:firstLine="680"/>
              <w:jc w:val="right"/>
              <w:rPr>
                <w:sz w:val="28"/>
              </w:rPr>
            </w:pPr>
            <w:r>
              <w:rPr>
                <w:sz w:val="28"/>
              </w:rPr>
              <w:t>(3.3)</w:t>
            </w:r>
          </w:p>
        </w:tc>
      </w:tr>
    </w:tbl>
    <w:p w:rsidR="00BD686F" w:rsidRDefault="00BD686F" w:rsidP="00BD686F">
      <w:pPr>
        <w:pStyle w:val="a3"/>
        <w:ind w:firstLine="680"/>
        <w:jc w:val="both"/>
        <w:rPr>
          <w:sz w:val="28"/>
        </w:rPr>
      </w:pPr>
      <w:r>
        <w:rPr>
          <w:sz w:val="28"/>
        </w:rPr>
        <w:t>де k – номер гармоніки, L – індуктивність ланцюга.</w:t>
      </w:r>
    </w:p>
    <w:p w:rsidR="00BD686F" w:rsidRDefault="00BD686F" w:rsidP="00BD686F">
      <w:pPr>
        <w:pStyle w:val="a3"/>
        <w:ind w:firstLine="680"/>
        <w:jc w:val="both"/>
        <w:rPr>
          <w:sz w:val="28"/>
        </w:rPr>
      </w:pPr>
      <w:r>
        <w:rPr>
          <w:sz w:val="28"/>
        </w:rPr>
        <w:t xml:space="preserve">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8209"/>
        <w:gridCol w:w="1362"/>
      </w:tblGrid>
      <w:tr w:rsidR="00BD686F" w:rsidTr="00863AE3">
        <w:tc>
          <w:tcPr>
            <w:tcW w:w="8928" w:type="dxa"/>
          </w:tcPr>
          <w:p w:rsidR="00BD686F" w:rsidRDefault="00BD686F" w:rsidP="00863AE3">
            <w:pPr>
              <w:pStyle w:val="a3"/>
              <w:ind w:firstLine="680"/>
              <w:jc w:val="center"/>
              <w:rPr>
                <w:bCs/>
                <w:sz w:val="28"/>
              </w:rPr>
            </w:pPr>
            <w:r>
              <w:rPr>
                <w:bCs/>
                <w:position w:val="-12"/>
                <w:sz w:val="28"/>
              </w:rPr>
              <w:object w:dxaOrig="2380" w:dyaOrig="380">
                <v:shape id="_x0000_i1035" type="#_x0000_t75" style="width:118.9pt;height:19.25pt" o:ole="">
                  <v:imagedata r:id="rId25" o:title=""/>
                </v:shape>
                <o:OLEObject Type="Embed" ProgID="Equation.3" ShapeID="_x0000_i1035" DrawAspect="Content" ObjectID="_1713424118" r:id="rId26"/>
              </w:object>
            </w:r>
          </w:p>
        </w:tc>
        <w:tc>
          <w:tcPr>
            <w:tcW w:w="1440" w:type="dxa"/>
            <w:vAlign w:val="center"/>
          </w:tcPr>
          <w:p w:rsidR="00BD686F" w:rsidRDefault="00BD686F" w:rsidP="00863AE3">
            <w:pPr>
              <w:pStyle w:val="a3"/>
              <w:ind w:firstLine="680"/>
              <w:jc w:val="right"/>
              <w:rPr>
                <w:sz w:val="28"/>
              </w:rPr>
            </w:pPr>
            <w:r>
              <w:rPr>
                <w:sz w:val="28"/>
              </w:rPr>
              <w:t>(3.4)</w:t>
            </w:r>
          </w:p>
        </w:tc>
      </w:tr>
    </w:tbl>
    <w:p w:rsidR="00BD686F" w:rsidRDefault="00BD686F" w:rsidP="00BD686F">
      <w:pPr>
        <w:pStyle w:val="a3"/>
        <w:ind w:firstLine="680"/>
        <w:jc w:val="both"/>
        <w:rPr>
          <w:sz w:val="28"/>
        </w:rPr>
      </w:pPr>
      <w:r>
        <w:rPr>
          <w:sz w:val="28"/>
        </w:rPr>
        <w:t>де С – ємність ланцюга.</w:t>
      </w:r>
    </w:p>
    <w:p w:rsidR="00BD686F" w:rsidRDefault="00BD686F" w:rsidP="00BD686F">
      <w:pPr>
        <w:pStyle w:val="a3"/>
        <w:ind w:firstLine="680"/>
        <w:jc w:val="both"/>
        <w:rPr>
          <w:sz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8217"/>
        <w:gridCol w:w="1354"/>
      </w:tblGrid>
      <w:tr w:rsidR="00BD686F" w:rsidTr="00863AE3">
        <w:tc>
          <w:tcPr>
            <w:tcW w:w="8928" w:type="dxa"/>
          </w:tcPr>
          <w:p w:rsidR="00BD686F" w:rsidRDefault="00BD686F" w:rsidP="00863AE3">
            <w:pPr>
              <w:pStyle w:val="a3"/>
              <w:ind w:firstLine="680"/>
              <w:jc w:val="center"/>
              <w:rPr>
                <w:bCs/>
                <w:sz w:val="28"/>
              </w:rPr>
            </w:pPr>
            <w:r>
              <w:rPr>
                <w:bCs/>
                <w:position w:val="-14"/>
                <w:sz w:val="28"/>
              </w:rPr>
              <w:object w:dxaOrig="3060" w:dyaOrig="520">
                <v:shape id="_x0000_i1036" type="#_x0000_t75" style="width:153.2pt;height:25.95pt" o:ole="">
                  <v:imagedata r:id="rId27" o:title=""/>
                </v:shape>
                <o:OLEObject Type="Embed" ProgID="Equation.3" ShapeID="_x0000_i1036" DrawAspect="Content" ObjectID="_1713424119" r:id="rId28"/>
              </w:object>
            </w:r>
          </w:p>
        </w:tc>
        <w:tc>
          <w:tcPr>
            <w:tcW w:w="1440" w:type="dxa"/>
            <w:vAlign w:val="center"/>
          </w:tcPr>
          <w:p w:rsidR="00BD686F" w:rsidRDefault="00BD686F" w:rsidP="00863AE3">
            <w:pPr>
              <w:pStyle w:val="a3"/>
              <w:ind w:firstLine="680"/>
              <w:jc w:val="right"/>
              <w:rPr>
                <w:sz w:val="28"/>
              </w:rPr>
            </w:pPr>
            <w:r>
              <w:rPr>
                <w:sz w:val="28"/>
              </w:rPr>
              <w:t>(3.5)</w:t>
            </w:r>
          </w:p>
        </w:tc>
      </w:tr>
    </w:tbl>
    <w:p w:rsidR="00BD686F" w:rsidRDefault="00BD686F" w:rsidP="00BD686F">
      <w:pPr>
        <w:pStyle w:val="a3"/>
        <w:ind w:firstLine="680"/>
        <w:jc w:val="both"/>
        <w:rPr>
          <w:sz w:val="28"/>
        </w:rPr>
      </w:pPr>
    </w:p>
    <w:p w:rsidR="00BD686F" w:rsidRDefault="00BD686F" w:rsidP="00BD686F">
      <w:pPr>
        <w:pStyle w:val="a3"/>
        <w:ind w:firstLine="680"/>
        <w:jc w:val="both"/>
        <w:rPr>
          <w:sz w:val="28"/>
        </w:rPr>
      </w:pPr>
      <w:r>
        <w:rPr>
          <w:sz w:val="28"/>
        </w:rPr>
        <w:t>Амплітуда й діюче значення k-</w:t>
      </w:r>
      <w:proofErr w:type="spellStart"/>
      <w:r>
        <w:rPr>
          <w:sz w:val="28"/>
        </w:rPr>
        <w:t>ої</w:t>
      </w:r>
      <w:proofErr w:type="spellEnd"/>
      <w:r>
        <w:rPr>
          <w:sz w:val="28"/>
        </w:rPr>
        <w:t xml:space="preserve"> гармоніки струму відповідно дорівнюють:</w:t>
      </w:r>
    </w:p>
    <w:p w:rsidR="00BD686F" w:rsidRDefault="00BD686F" w:rsidP="00BD686F">
      <w:pPr>
        <w:pStyle w:val="a3"/>
        <w:ind w:firstLine="680"/>
        <w:jc w:val="both"/>
        <w:rPr>
          <w:sz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8227"/>
        <w:gridCol w:w="1344"/>
      </w:tblGrid>
      <w:tr w:rsidR="00BD686F" w:rsidTr="00863AE3">
        <w:tc>
          <w:tcPr>
            <w:tcW w:w="8928" w:type="dxa"/>
          </w:tcPr>
          <w:p w:rsidR="00BD686F" w:rsidRDefault="00BD686F" w:rsidP="00863AE3">
            <w:pPr>
              <w:pStyle w:val="a3"/>
              <w:ind w:firstLine="680"/>
              <w:jc w:val="center"/>
              <w:rPr>
                <w:bCs/>
                <w:sz w:val="28"/>
              </w:rPr>
            </w:pPr>
            <w:r>
              <w:rPr>
                <w:bCs/>
                <w:position w:val="-12"/>
                <w:sz w:val="28"/>
              </w:rPr>
              <w:object w:dxaOrig="3720" w:dyaOrig="440">
                <v:shape id="_x0000_i1037" type="#_x0000_t75" style="width:185.85pt;height:21.75pt" o:ole="">
                  <v:imagedata r:id="rId29" o:title=""/>
                </v:shape>
                <o:OLEObject Type="Embed" ProgID="Equation.3" ShapeID="_x0000_i1037" DrawAspect="Content" ObjectID="_1713424120" r:id="rId30"/>
              </w:object>
            </w:r>
          </w:p>
        </w:tc>
        <w:tc>
          <w:tcPr>
            <w:tcW w:w="1440" w:type="dxa"/>
            <w:vAlign w:val="center"/>
          </w:tcPr>
          <w:p w:rsidR="00BD686F" w:rsidRDefault="00BD686F" w:rsidP="00863AE3">
            <w:pPr>
              <w:pStyle w:val="a3"/>
              <w:ind w:firstLine="680"/>
              <w:jc w:val="right"/>
              <w:rPr>
                <w:sz w:val="28"/>
              </w:rPr>
            </w:pPr>
            <w:r>
              <w:rPr>
                <w:sz w:val="28"/>
              </w:rPr>
              <w:t>(3.6)</w:t>
            </w:r>
          </w:p>
        </w:tc>
      </w:tr>
    </w:tbl>
    <w:p w:rsidR="00BD686F" w:rsidRDefault="00BD686F" w:rsidP="00BD686F">
      <w:pPr>
        <w:pStyle w:val="a3"/>
        <w:ind w:firstLine="680"/>
        <w:jc w:val="both"/>
        <w:rPr>
          <w:sz w:val="28"/>
        </w:rPr>
      </w:pPr>
    </w:p>
    <w:p w:rsidR="00BD686F" w:rsidRDefault="00BD686F" w:rsidP="00BD686F">
      <w:pPr>
        <w:pStyle w:val="a3"/>
        <w:ind w:firstLine="680"/>
        <w:jc w:val="both"/>
        <w:rPr>
          <w:sz w:val="28"/>
        </w:rPr>
      </w:pPr>
      <w:r>
        <w:rPr>
          <w:sz w:val="28"/>
        </w:rPr>
        <w:t>Кут зсуву фаз між напругою та струмом залежить від гармоніки:</w:t>
      </w:r>
    </w:p>
    <w:p w:rsidR="00BD686F" w:rsidRDefault="00BD686F" w:rsidP="00BD686F">
      <w:pPr>
        <w:pStyle w:val="a3"/>
        <w:ind w:firstLine="680"/>
        <w:jc w:val="both"/>
        <w:rPr>
          <w:sz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8229"/>
        <w:gridCol w:w="1342"/>
      </w:tblGrid>
      <w:tr w:rsidR="00BD686F" w:rsidTr="00863AE3">
        <w:tc>
          <w:tcPr>
            <w:tcW w:w="8928" w:type="dxa"/>
          </w:tcPr>
          <w:p w:rsidR="00BD686F" w:rsidRDefault="00BD686F" w:rsidP="00863AE3">
            <w:pPr>
              <w:pStyle w:val="a3"/>
              <w:ind w:firstLine="680"/>
              <w:jc w:val="center"/>
              <w:rPr>
                <w:bCs/>
                <w:sz w:val="28"/>
              </w:rPr>
            </w:pPr>
            <w:r>
              <w:rPr>
                <w:bCs/>
                <w:position w:val="-12"/>
                <w:sz w:val="28"/>
              </w:rPr>
              <w:object w:dxaOrig="3800" w:dyaOrig="380">
                <v:shape id="_x0000_i1038" type="#_x0000_t75" style="width:190.05pt;height:19.25pt" o:ole="">
                  <v:imagedata r:id="rId31" o:title=""/>
                </v:shape>
                <o:OLEObject Type="Embed" ProgID="Equation.3" ShapeID="_x0000_i1038" DrawAspect="Content" ObjectID="_1713424121" r:id="rId32"/>
              </w:object>
            </w:r>
          </w:p>
        </w:tc>
        <w:tc>
          <w:tcPr>
            <w:tcW w:w="1440" w:type="dxa"/>
            <w:vAlign w:val="center"/>
          </w:tcPr>
          <w:p w:rsidR="00BD686F" w:rsidRDefault="00BD686F" w:rsidP="00863AE3">
            <w:pPr>
              <w:pStyle w:val="a3"/>
              <w:ind w:firstLine="680"/>
              <w:jc w:val="right"/>
              <w:rPr>
                <w:sz w:val="28"/>
              </w:rPr>
            </w:pPr>
            <w:r>
              <w:rPr>
                <w:sz w:val="28"/>
              </w:rPr>
              <w:t>(3.7)</w:t>
            </w:r>
          </w:p>
        </w:tc>
      </w:tr>
    </w:tbl>
    <w:p w:rsidR="00BD686F" w:rsidRDefault="00BD686F" w:rsidP="00BD686F">
      <w:pPr>
        <w:pStyle w:val="a3"/>
        <w:ind w:firstLine="680"/>
        <w:jc w:val="both"/>
        <w:rPr>
          <w:sz w:val="28"/>
        </w:rPr>
      </w:pPr>
    </w:p>
    <w:p w:rsidR="00BD686F" w:rsidRDefault="00BD686F" w:rsidP="00BD686F">
      <w:pPr>
        <w:pStyle w:val="a3"/>
        <w:ind w:firstLine="680"/>
        <w:jc w:val="both"/>
        <w:rPr>
          <w:sz w:val="28"/>
        </w:rPr>
      </w:pPr>
      <w:r>
        <w:rPr>
          <w:sz w:val="28"/>
        </w:rPr>
        <w:t>Миттєве значення струму відповідно до виразу (3.1) дорівнює:</w:t>
      </w:r>
    </w:p>
    <w:p w:rsidR="00BD686F" w:rsidRDefault="00BD686F" w:rsidP="00BD686F">
      <w:pPr>
        <w:pStyle w:val="a3"/>
        <w:ind w:firstLine="680"/>
        <w:jc w:val="both"/>
        <w:rPr>
          <w:sz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8220"/>
        <w:gridCol w:w="1351"/>
      </w:tblGrid>
      <w:tr w:rsidR="00BD686F" w:rsidTr="00863AE3">
        <w:tc>
          <w:tcPr>
            <w:tcW w:w="8928" w:type="dxa"/>
          </w:tcPr>
          <w:p w:rsidR="00BD686F" w:rsidRDefault="00BD686F" w:rsidP="00863AE3">
            <w:pPr>
              <w:pStyle w:val="a3"/>
              <w:ind w:firstLine="680"/>
              <w:jc w:val="center"/>
              <w:rPr>
                <w:bCs/>
                <w:sz w:val="28"/>
              </w:rPr>
            </w:pPr>
            <w:r>
              <w:rPr>
                <w:bCs/>
                <w:position w:val="-30"/>
                <w:sz w:val="28"/>
              </w:rPr>
              <w:object w:dxaOrig="3280" w:dyaOrig="740">
                <v:shape id="_x0000_i1039" type="#_x0000_t75" style="width:164.1pt;height:36.85pt" o:ole="">
                  <v:imagedata r:id="rId33" o:title=""/>
                </v:shape>
                <o:OLEObject Type="Embed" ProgID="Equation.3" ShapeID="_x0000_i1039" DrawAspect="Content" ObjectID="_1713424122" r:id="rId34"/>
              </w:object>
            </w:r>
          </w:p>
        </w:tc>
        <w:tc>
          <w:tcPr>
            <w:tcW w:w="1440" w:type="dxa"/>
            <w:vAlign w:val="center"/>
          </w:tcPr>
          <w:p w:rsidR="00BD686F" w:rsidRDefault="00BD686F" w:rsidP="00863AE3">
            <w:pPr>
              <w:pStyle w:val="a3"/>
              <w:ind w:firstLine="680"/>
              <w:jc w:val="right"/>
              <w:rPr>
                <w:sz w:val="28"/>
              </w:rPr>
            </w:pPr>
            <w:r>
              <w:rPr>
                <w:sz w:val="28"/>
              </w:rPr>
              <w:t>(3.8)</w:t>
            </w:r>
          </w:p>
        </w:tc>
      </w:tr>
    </w:tbl>
    <w:p w:rsidR="00BD686F" w:rsidRDefault="00BD686F" w:rsidP="00BD686F">
      <w:pPr>
        <w:pStyle w:val="a3"/>
        <w:ind w:firstLine="680"/>
        <w:jc w:val="both"/>
        <w:rPr>
          <w:sz w:val="28"/>
        </w:rPr>
      </w:pPr>
      <w:r>
        <w:rPr>
          <w:sz w:val="28"/>
        </w:rPr>
        <w:t>де і</w:t>
      </w:r>
      <w:r>
        <w:rPr>
          <w:sz w:val="28"/>
          <w:vertAlign w:val="subscript"/>
        </w:rPr>
        <w:t>0</w:t>
      </w:r>
      <w:r>
        <w:rPr>
          <w:sz w:val="28"/>
        </w:rPr>
        <w:t xml:space="preserve"> – постійна складова струму, а </w:t>
      </w:r>
      <w:proofErr w:type="spellStart"/>
      <w:r>
        <w:rPr>
          <w:sz w:val="28"/>
        </w:rPr>
        <w:t>і</w:t>
      </w:r>
      <w:r>
        <w:rPr>
          <w:sz w:val="28"/>
          <w:vertAlign w:val="subscript"/>
        </w:rPr>
        <w:t>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–струм</w:t>
      </w:r>
      <w:proofErr w:type="spellEnd"/>
      <w:r>
        <w:rPr>
          <w:sz w:val="28"/>
        </w:rPr>
        <w:t xml:space="preserve"> гармонічної складової.</w:t>
      </w:r>
    </w:p>
    <w:p w:rsidR="00BD686F" w:rsidRDefault="00BD686F" w:rsidP="00BD686F">
      <w:pPr>
        <w:pStyle w:val="a3"/>
        <w:ind w:firstLine="680"/>
        <w:jc w:val="both"/>
        <w:rPr>
          <w:sz w:val="28"/>
        </w:rPr>
      </w:pPr>
      <w:r>
        <w:rPr>
          <w:sz w:val="28"/>
        </w:rPr>
        <w:t>Індуктивний опір із підвищенням частоти зростає, а ємнісний – зменшується.</w:t>
      </w:r>
    </w:p>
    <w:p w:rsidR="00BD686F" w:rsidRDefault="00BD686F" w:rsidP="00BD686F">
      <w:pPr>
        <w:pStyle w:val="a3"/>
        <w:ind w:firstLine="680"/>
        <w:jc w:val="both"/>
        <w:rPr>
          <w:sz w:val="28"/>
        </w:rPr>
      </w:pPr>
    </w:p>
    <w:p w:rsidR="00BD686F" w:rsidRDefault="00BD686F" w:rsidP="00BD686F">
      <w:pPr>
        <w:pStyle w:val="a3"/>
        <w:ind w:firstLine="680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3.3. Діюче та середнє значення </w:t>
      </w:r>
      <w:proofErr w:type="spellStart"/>
      <w:r>
        <w:rPr>
          <w:b/>
          <w:bCs/>
          <w:sz w:val="28"/>
        </w:rPr>
        <w:t>несинусоїдального</w:t>
      </w:r>
      <w:proofErr w:type="spellEnd"/>
      <w:r>
        <w:rPr>
          <w:b/>
          <w:bCs/>
          <w:sz w:val="28"/>
        </w:rPr>
        <w:t xml:space="preserve"> струму.</w:t>
      </w:r>
    </w:p>
    <w:p w:rsidR="00BD686F" w:rsidRDefault="00BD686F" w:rsidP="00BD686F">
      <w:pPr>
        <w:pStyle w:val="a3"/>
        <w:ind w:firstLine="680"/>
        <w:jc w:val="both"/>
        <w:rPr>
          <w:sz w:val="28"/>
        </w:rPr>
      </w:pPr>
    </w:p>
    <w:p w:rsidR="00BD686F" w:rsidRDefault="00BD686F" w:rsidP="00BD686F">
      <w:pPr>
        <w:pStyle w:val="a3"/>
        <w:ind w:firstLine="680"/>
        <w:jc w:val="both"/>
        <w:rPr>
          <w:sz w:val="28"/>
        </w:rPr>
      </w:pPr>
      <w:r>
        <w:rPr>
          <w:sz w:val="28"/>
        </w:rPr>
        <w:t>Енергія струму в активному опорі R за період дорівнює сумі енергій усіх його гармонік і, відпов</w:t>
      </w:r>
      <w:r>
        <w:rPr>
          <w:sz w:val="28"/>
        </w:rPr>
        <w:t>і</w:t>
      </w:r>
      <w:r>
        <w:rPr>
          <w:sz w:val="28"/>
        </w:rPr>
        <w:t xml:space="preserve">дно, діюче значення </w:t>
      </w:r>
      <w:proofErr w:type="spellStart"/>
      <w:r>
        <w:rPr>
          <w:sz w:val="28"/>
        </w:rPr>
        <w:t>несинусоїдального</w:t>
      </w:r>
      <w:proofErr w:type="spellEnd"/>
      <w:r>
        <w:rPr>
          <w:sz w:val="28"/>
        </w:rPr>
        <w:t xml:space="preserve"> струму:</w:t>
      </w:r>
    </w:p>
    <w:p w:rsidR="00BD686F" w:rsidRDefault="00BD686F" w:rsidP="00BD686F">
      <w:pPr>
        <w:pStyle w:val="a3"/>
        <w:ind w:firstLine="680"/>
        <w:jc w:val="both"/>
        <w:rPr>
          <w:sz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8215"/>
        <w:gridCol w:w="1356"/>
      </w:tblGrid>
      <w:tr w:rsidR="00BD686F" w:rsidTr="00863AE3">
        <w:tc>
          <w:tcPr>
            <w:tcW w:w="8928" w:type="dxa"/>
          </w:tcPr>
          <w:p w:rsidR="00BD686F" w:rsidRDefault="00BD686F" w:rsidP="00863AE3">
            <w:pPr>
              <w:pStyle w:val="a3"/>
              <w:ind w:firstLine="680"/>
              <w:jc w:val="center"/>
              <w:rPr>
                <w:bCs/>
                <w:sz w:val="28"/>
              </w:rPr>
            </w:pPr>
            <w:r>
              <w:rPr>
                <w:bCs/>
                <w:position w:val="-14"/>
                <w:sz w:val="28"/>
              </w:rPr>
              <w:object w:dxaOrig="2900" w:dyaOrig="520">
                <v:shape id="_x0000_i1040" type="#_x0000_t75" style="width:144.85pt;height:25.95pt" o:ole="">
                  <v:imagedata r:id="rId35" o:title=""/>
                </v:shape>
                <o:OLEObject Type="Embed" ProgID="Equation.3" ShapeID="_x0000_i1040" DrawAspect="Content" ObjectID="_1713424123" r:id="rId36"/>
              </w:object>
            </w:r>
          </w:p>
        </w:tc>
        <w:tc>
          <w:tcPr>
            <w:tcW w:w="1440" w:type="dxa"/>
            <w:vAlign w:val="center"/>
          </w:tcPr>
          <w:p w:rsidR="00BD686F" w:rsidRDefault="00BD686F" w:rsidP="00863AE3">
            <w:pPr>
              <w:pStyle w:val="a3"/>
              <w:ind w:firstLine="680"/>
              <w:jc w:val="right"/>
              <w:rPr>
                <w:sz w:val="28"/>
              </w:rPr>
            </w:pPr>
            <w:r>
              <w:rPr>
                <w:sz w:val="28"/>
              </w:rPr>
              <w:t>(3.9)</w:t>
            </w:r>
          </w:p>
        </w:tc>
      </w:tr>
    </w:tbl>
    <w:p w:rsidR="00BD686F" w:rsidRDefault="00BD686F" w:rsidP="00BD686F">
      <w:pPr>
        <w:pStyle w:val="a3"/>
        <w:ind w:firstLine="680"/>
        <w:jc w:val="both"/>
        <w:rPr>
          <w:sz w:val="28"/>
        </w:rPr>
      </w:pPr>
      <w:r>
        <w:rPr>
          <w:sz w:val="28"/>
        </w:rPr>
        <w:t>де І</w:t>
      </w:r>
      <w:r>
        <w:rPr>
          <w:sz w:val="28"/>
          <w:vertAlign w:val="subscript"/>
        </w:rPr>
        <w:t>0</w:t>
      </w:r>
      <w:r>
        <w:rPr>
          <w:sz w:val="28"/>
        </w:rPr>
        <w:t xml:space="preserve"> – постійна складова струму, а І</w:t>
      </w:r>
      <w:r>
        <w:rPr>
          <w:sz w:val="28"/>
          <w:vertAlign w:val="subscript"/>
        </w:rPr>
        <w:t>1</w:t>
      </w:r>
      <w:r>
        <w:rPr>
          <w:sz w:val="28"/>
        </w:rPr>
        <w:t>, І</w:t>
      </w:r>
      <w:r>
        <w:rPr>
          <w:sz w:val="28"/>
          <w:vertAlign w:val="subscript"/>
        </w:rPr>
        <w:t>2, ...</w:t>
      </w:r>
      <w:r>
        <w:rPr>
          <w:sz w:val="28"/>
        </w:rPr>
        <w:t xml:space="preserve"> </w:t>
      </w:r>
      <w:proofErr w:type="spellStart"/>
      <w:r>
        <w:rPr>
          <w:sz w:val="28"/>
        </w:rPr>
        <w:t>І</w:t>
      </w:r>
      <w:r>
        <w:rPr>
          <w:sz w:val="28"/>
          <w:vertAlign w:val="subscript"/>
        </w:rPr>
        <w:t>n</w:t>
      </w:r>
      <w:proofErr w:type="spellEnd"/>
      <w:r>
        <w:rPr>
          <w:sz w:val="28"/>
        </w:rPr>
        <w:t xml:space="preserve"> – діючі значення струмів усіх га</w:t>
      </w:r>
      <w:r>
        <w:rPr>
          <w:sz w:val="28"/>
        </w:rPr>
        <w:t>р</w:t>
      </w:r>
      <w:r>
        <w:rPr>
          <w:sz w:val="28"/>
        </w:rPr>
        <w:t>монік.</w:t>
      </w:r>
    </w:p>
    <w:p w:rsidR="00BD686F" w:rsidRDefault="00BD686F" w:rsidP="00BD686F">
      <w:pPr>
        <w:pStyle w:val="a3"/>
        <w:ind w:firstLine="680"/>
        <w:jc w:val="both"/>
        <w:rPr>
          <w:sz w:val="28"/>
        </w:rPr>
      </w:pPr>
      <w:r>
        <w:rPr>
          <w:sz w:val="28"/>
        </w:rPr>
        <w:t>Аналогічно визначаються й діючі значення ЕРС та напруг:</w:t>
      </w:r>
    </w:p>
    <w:p w:rsidR="00BD686F" w:rsidRDefault="00BD686F" w:rsidP="00BD686F">
      <w:pPr>
        <w:pStyle w:val="a3"/>
        <w:ind w:firstLine="680"/>
        <w:jc w:val="both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928"/>
        <w:gridCol w:w="1440"/>
      </w:tblGrid>
      <w:tr w:rsidR="00BD686F" w:rsidTr="00863AE3">
        <w:tc>
          <w:tcPr>
            <w:tcW w:w="8928" w:type="dxa"/>
          </w:tcPr>
          <w:p w:rsidR="00BD686F" w:rsidRDefault="00BD686F" w:rsidP="00863AE3">
            <w:pPr>
              <w:pStyle w:val="a3"/>
              <w:ind w:firstLine="680"/>
              <w:jc w:val="center"/>
              <w:rPr>
                <w:bCs/>
                <w:sz w:val="28"/>
              </w:rPr>
            </w:pPr>
            <w:r>
              <w:rPr>
                <w:bCs/>
                <w:position w:val="-32"/>
                <w:sz w:val="28"/>
              </w:rPr>
              <w:object w:dxaOrig="3019" w:dyaOrig="820">
                <v:shape id="_x0000_i1041" type="#_x0000_t75" style="width:150.7pt;height:41pt" o:ole="">
                  <v:imagedata r:id="rId37" o:title=""/>
                </v:shape>
                <o:OLEObject Type="Embed" ProgID="Equation.3" ShapeID="_x0000_i1041" DrawAspect="Content" ObjectID="_1713424124" r:id="rId38"/>
              </w:object>
            </w:r>
          </w:p>
        </w:tc>
        <w:tc>
          <w:tcPr>
            <w:tcW w:w="1440" w:type="dxa"/>
            <w:vAlign w:val="center"/>
          </w:tcPr>
          <w:p w:rsidR="00BD686F" w:rsidRDefault="00BD686F" w:rsidP="00863AE3">
            <w:pPr>
              <w:pStyle w:val="a3"/>
              <w:ind w:firstLine="680"/>
              <w:jc w:val="right"/>
              <w:rPr>
                <w:sz w:val="28"/>
              </w:rPr>
            </w:pPr>
            <w:r>
              <w:rPr>
                <w:sz w:val="28"/>
              </w:rPr>
              <w:t>(3.10)</w:t>
            </w:r>
          </w:p>
        </w:tc>
      </w:tr>
    </w:tbl>
    <w:p w:rsidR="00BD686F" w:rsidRDefault="00BD686F" w:rsidP="00BD686F">
      <w:pPr>
        <w:pStyle w:val="a3"/>
        <w:ind w:firstLine="680"/>
        <w:jc w:val="both"/>
        <w:rPr>
          <w:sz w:val="28"/>
        </w:rPr>
      </w:pPr>
    </w:p>
    <w:p w:rsidR="00BD686F" w:rsidRDefault="00BD686F" w:rsidP="00BD686F">
      <w:pPr>
        <w:pStyle w:val="a3"/>
        <w:ind w:firstLine="680"/>
        <w:jc w:val="both"/>
        <w:rPr>
          <w:sz w:val="28"/>
        </w:rPr>
      </w:pPr>
      <w:r>
        <w:rPr>
          <w:sz w:val="28"/>
        </w:rPr>
        <w:t xml:space="preserve">Середні значення </w:t>
      </w:r>
      <w:proofErr w:type="spellStart"/>
      <w:r>
        <w:rPr>
          <w:sz w:val="28"/>
        </w:rPr>
        <w:t>несинусоїдальних</w:t>
      </w:r>
      <w:proofErr w:type="spellEnd"/>
      <w:r>
        <w:rPr>
          <w:sz w:val="28"/>
        </w:rPr>
        <w:t xml:space="preserve"> струмів і напруг дорівнюють їх постійній скл</w:t>
      </w:r>
      <w:r>
        <w:rPr>
          <w:sz w:val="28"/>
        </w:rPr>
        <w:t>а</w:t>
      </w:r>
      <w:r>
        <w:rPr>
          <w:sz w:val="28"/>
        </w:rPr>
        <w:t>довій</w:t>
      </w:r>
    </w:p>
    <w:p w:rsidR="00BD686F" w:rsidRDefault="00BD686F" w:rsidP="00BD686F">
      <w:pPr>
        <w:pStyle w:val="a3"/>
        <w:ind w:firstLine="680"/>
        <w:jc w:val="both"/>
        <w:rPr>
          <w:sz w:val="28"/>
        </w:rPr>
      </w:pPr>
    </w:p>
    <w:p w:rsidR="00BD686F" w:rsidRDefault="00BD686F" w:rsidP="00BD686F">
      <w:pPr>
        <w:pStyle w:val="a3"/>
        <w:ind w:firstLine="680"/>
        <w:jc w:val="both"/>
        <w:rPr>
          <w:b/>
          <w:bCs/>
          <w:sz w:val="28"/>
        </w:rPr>
      </w:pPr>
    </w:p>
    <w:p w:rsidR="00BD686F" w:rsidRDefault="00BD686F" w:rsidP="00BD686F">
      <w:pPr>
        <w:pStyle w:val="a3"/>
        <w:ind w:firstLine="680"/>
        <w:jc w:val="both"/>
        <w:rPr>
          <w:b/>
          <w:bCs/>
          <w:sz w:val="28"/>
        </w:rPr>
      </w:pPr>
    </w:p>
    <w:p w:rsidR="00BD686F" w:rsidRDefault="00BD686F" w:rsidP="00BD686F">
      <w:pPr>
        <w:pStyle w:val="a3"/>
        <w:ind w:firstLine="680"/>
        <w:jc w:val="both"/>
        <w:rPr>
          <w:b/>
          <w:bCs/>
          <w:sz w:val="28"/>
        </w:rPr>
      </w:pPr>
    </w:p>
    <w:p w:rsidR="00BD686F" w:rsidRDefault="00BD686F" w:rsidP="00BD686F">
      <w:pPr>
        <w:pStyle w:val="a3"/>
        <w:ind w:firstLine="680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3.4. Коефіцієнти, які характеризують </w:t>
      </w:r>
      <w:proofErr w:type="spellStart"/>
      <w:r>
        <w:rPr>
          <w:b/>
          <w:bCs/>
          <w:sz w:val="28"/>
        </w:rPr>
        <w:t>насинусоїдальний</w:t>
      </w:r>
      <w:proofErr w:type="spellEnd"/>
      <w:r>
        <w:rPr>
          <w:b/>
          <w:bCs/>
          <w:sz w:val="28"/>
        </w:rPr>
        <w:t xml:space="preserve"> струм</w:t>
      </w:r>
    </w:p>
    <w:p w:rsidR="00BD686F" w:rsidRDefault="00BD686F" w:rsidP="00BD686F">
      <w:pPr>
        <w:pStyle w:val="a3"/>
        <w:ind w:firstLine="680"/>
        <w:jc w:val="both"/>
        <w:rPr>
          <w:sz w:val="28"/>
        </w:rPr>
      </w:pPr>
    </w:p>
    <w:p w:rsidR="00BD686F" w:rsidRDefault="00BD686F" w:rsidP="00BD686F">
      <w:pPr>
        <w:pStyle w:val="a3"/>
        <w:ind w:firstLine="680"/>
        <w:jc w:val="both"/>
        <w:rPr>
          <w:sz w:val="28"/>
        </w:rPr>
      </w:pPr>
      <w:r>
        <w:rPr>
          <w:sz w:val="28"/>
        </w:rPr>
        <w:t xml:space="preserve">Ступень  відхилення періодичного </w:t>
      </w:r>
      <w:proofErr w:type="spellStart"/>
      <w:r>
        <w:rPr>
          <w:sz w:val="28"/>
        </w:rPr>
        <w:t>несинусоїдального</w:t>
      </w:r>
      <w:proofErr w:type="spellEnd"/>
      <w:r>
        <w:rPr>
          <w:sz w:val="28"/>
        </w:rPr>
        <w:t xml:space="preserve"> струму від синусоїдал</w:t>
      </w:r>
      <w:r>
        <w:rPr>
          <w:sz w:val="28"/>
        </w:rPr>
        <w:t>ь</w:t>
      </w:r>
      <w:r>
        <w:rPr>
          <w:sz w:val="28"/>
        </w:rPr>
        <w:t>ного оцінюється трьома коефіцієнтами:</w:t>
      </w:r>
    </w:p>
    <w:p w:rsidR="00BD686F" w:rsidRDefault="00BD686F" w:rsidP="00BD686F">
      <w:pPr>
        <w:pStyle w:val="a3"/>
        <w:ind w:firstLine="680"/>
        <w:jc w:val="both"/>
        <w:rPr>
          <w:sz w:val="28"/>
        </w:rPr>
      </w:pPr>
      <w:r>
        <w:rPr>
          <w:sz w:val="28"/>
        </w:rPr>
        <w:t>амплітуди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8024"/>
        <w:gridCol w:w="1547"/>
      </w:tblGrid>
      <w:tr w:rsidR="00BD686F" w:rsidTr="00863AE3">
        <w:tc>
          <w:tcPr>
            <w:tcW w:w="8748" w:type="dxa"/>
          </w:tcPr>
          <w:p w:rsidR="00BD686F" w:rsidRDefault="00BD686F" w:rsidP="00863AE3">
            <w:pPr>
              <w:pStyle w:val="a3"/>
              <w:ind w:firstLine="680"/>
              <w:jc w:val="center"/>
              <w:rPr>
                <w:bCs/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bCs/>
                <w:position w:val="-12"/>
                <w:sz w:val="28"/>
              </w:rPr>
              <w:object w:dxaOrig="1359" w:dyaOrig="380">
                <v:shape id="_x0000_i1042" type="#_x0000_t75" style="width:67.8pt;height:19.25pt" o:ole="">
                  <v:imagedata r:id="rId39" o:title=""/>
                </v:shape>
                <o:OLEObject Type="Embed" ProgID="Equation.3" ShapeID="_x0000_i1042" DrawAspect="Content" ObjectID="_1713424125" r:id="rId40"/>
              </w:object>
            </w:r>
          </w:p>
        </w:tc>
        <w:tc>
          <w:tcPr>
            <w:tcW w:w="1620" w:type="dxa"/>
            <w:vAlign w:val="center"/>
          </w:tcPr>
          <w:p w:rsidR="00BD686F" w:rsidRDefault="00BD686F" w:rsidP="00863AE3">
            <w:pPr>
              <w:pStyle w:val="a3"/>
              <w:ind w:firstLine="680"/>
              <w:jc w:val="right"/>
              <w:rPr>
                <w:sz w:val="28"/>
              </w:rPr>
            </w:pPr>
            <w:r>
              <w:rPr>
                <w:sz w:val="28"/>
              </w:rPr>
              <w:t>(3.11)</w:t>
            </w:r>
          </w:p>
        </w:tc>
      </w:tr>
    </w:tbl>
    <w:p w:rsidR="00BD686F" w:rsidRDefault="00BD686F" w:rsidP="00BD686F">
      <w:pPr>
        <w:pStyle w:val="a3"/>
        <w:ind w:firstLine="680"/>
        <w:jc w:val="both"/>
        <w:rPr>
          <w:sz w:val="28"/>
        </w:rPr>
      </w:pPr>
    </w:p>
    <w:p w:rsidR="00BD686F" w:rsidRDefault="00BD686F" w:rsidP="00BD686F">
      <w:pPr>
        <w:pStyle w:val="a3"/>
        <w:ind w:firstLine="680"/>
        <w:jc w:val="both"/>
        <w:rPr>
          <w:sz w:val="28"/>
        </w:rPr>
      </w:pPr>
      <w:r>
        <w:rPr>
          <w:sz w:val="28"/>
        </w:rPr>
        <w:t>форми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8025"/>
        <w:gridCol w:w="1546"/>
      </w:tblGrid>
      <w:tr w:rsidR="00BD686F" w:rsidTr="00863AE3">
        <w:tc>
          <w:tcPr>
            <w:tcW w:w="8748" w:type="dxa"/>
          </w:tcPr>
          <w:p w:rsidR="00BD686F" w:rsidRDefault="00BD686F" w:rsidP="00863AE3">
            <w:pPr>
              <w:pStyle w:val="a3"/>
              <w:ind w:firstLine="680"/>
              <w:jc w:val="center"/>
              <w:rPr>
                <w:bCs/>
                <w:sz w:val="28"/>
              </w:rPr>
            </w:pPr>
            <w:r>
              <w:rPr>
                <w:bCs/>
                <w:position w:val="-18"/>
                <w:sz w:val="28"/>
              </w:rPr>
              <w:object w:dxaOrig="1400" w:dyaOrig="520">
                <v:shape id="_x0000_i1043" type="#_x0000_t75" style="width:70.35pt;height:25.95pt" o:ole="">
                  <v:imagedata r:id="rId41" o:title=""/>
                </v:shape>
                <o:OLEObject Type="Embed" ProgID="Equation.3" ShapeID="_x0000_i1043" DrawAspect="Content" ObjectID="_1713424126" r:id="rId42"/>
              </w:object>
            </w:r>
          </w:p>
        </w:tc>
        <w:tc>
          <w:tcPr>
            <w:tcW w:w="1620" w:type="dxa"/>
            <w:vAlign w:val="center"/>
          </w:tcPr>
          <w:p w:rsidR="00BD686F" w:rsidRDefault="00BD686F" w:rsidP="00863AE3">
            <w:pPr>
              <w:pStyle w:val="a3"/>
              <w:ind w:firstLine="680"/>
              <w:jc w:val="right"/>
              <w:rPr>
                <w:sz w:val="28"/>
              </w:rPr>
            </w:pPr>
            <w:r>
              <w:rPr>
                <w:sz w:val="28"/>
              </w:rPr>
              <w:t>(3.12)</w:t>
            </w:r>
          </w:p>
        </w:tc>
      </w:tr>
    </w:tbl>
    <w:p w:rsidR="00BD686F" w:rsidRDefault="00BD686F" w:rsidP="00BD686F">
      <w:pPr>
        <w:pStyle w:val="a3"/>
        <w:ind w:firstLine="680"/>
        <w:jc w:val="both"/>
        <w:rPr>
          <w:sz w:val="28"/>
        </w:rPr>
      </w:pPr>
    </w:p>
    <w:p w:rsidR="00BD686F" w:rsidRDefault="00BD686F" w:rsidP="00BD686F">
      <w:pPr>
        <w:pStyle w:val="a3"/>
        <w:ind w:firstLine="680"/>
        <w:jc w:val="both"/>
        <w:rPr>
          <w:sz w:val="28"/>
        </w:rPr>
      </w:pPr>
      <w:r>
        <w:rPr>
          <w:sz w:val="28"/>
        </w:rPr>
        <w:t>спотворення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8023"/>
        <w:gridCol w:w="1548"/>
      </w:tblGrid>
      <w:tr w:rsidR="00BD686F" w:rsidTr="00863AE3">
        <w:tc>
          <w:tcPr>
            <w:tcW w:w="8748" w:type="dxa"/>
          </w:tcPr>
          <w:p w:rsidR="00BD686F" w:rsidRDefault="00BD686F" w:rsidP="00863AE3">
            <w:pPr>
              <w:pStyle w:val="a3"/>
              <w:ind w:firstLine="680"/>
              <w:jc w:val="center"/>
              <w:rPr>
                <w:bCs/>
                <w:sz w:val="28"/>
              </w:rPr>
            </w:pPr>
            <w:r>
              <w:rPr>
                <w:bCs/>
                <w:position w:val="-12"/>
                <w:sz w:val="28"/>
              </w:rPr>
              <w:object w:dxaOrig="1219" w:dyaOrig="380">
                <v:shape id="_x0000_i1044" type="#_x0000_t75" style="width:61.1pt;height:19.25pt" o:ole="">
                  <v:imagedata r:id="rId43" o:title=""/>
                </v:shape>
                <o:OLEObject Type="Embed" ProgID="Equation.3" ShapeID="_x0000_i1044" DrawAspect="Content" ObjectID="_1713424127" r:id="rId44"/>
              </w:object>
            </w:r>
          </w:p>
        </w:tc>
        <w:tc>
          <w:tcPr>
            <w:tcW w:w="1620" w:type="dxa"/>
            <w:vAlign w:val="center"/>
          </w:tcPr>
          <w:p w:rsidR="00BD686F" w:rsidRDefault="00BD686F" w:rsidP="00863AE3">
            <w:pPr>
              <w:pStyle w:val="a3"/>
              <w:ind w:firstLine="680"/>
              <w:jc w:val="right"/>
              <w:rPr>
                <w:sz w:val="28"/>
              </w:rPr>
            </w:pPr>
            <w:r>
              <w:rPr>
                <w:sz w:val="28"/>
              </w:rPr>
              <w:t>(3.13)</w:t>
            </w:r>
          </w:p>
        </w:tc>
      </w:tr>
    </w:tbl>
    <w:p w:rsidR="00BD686F" w:rsidRDefault="00BD686F" w:rsidP="00BD686F">
      <w:pPr>
        <w:pStyle w:val="a3"/>
        <w:ind w:firstLine="680"/>
        <w:jc w:val="both"/>
        <w:rPr>
          <w:sz w:val="28"/>
        </w:rPr>
      </w:pPr>
    </w:p>
    <w:p w:rsidR="00BD686F" w:rsidRDefault="00BD686F" w:rsidP="00BD686F">
      <w:pPr>
        <w:pStyle w:val="a3"/>
        <w:ind w:firstLine="680"/>
        <w:jc w:val="both"/>
        <w:rPr>
          <w:sz w:val="28"/>
        </w:rPr>
      </w:pPr>
      <w:r>
        <w:rPr>
          <w:sz w:val="28"/>
        </w:rPr>
        <w:t>Аналогічно визначаються відповідні коефіцієнти для ЕРС та напруги.</w:t>
      </w:r>
    </w:p>
    <w:p w:rsidR="00BD686F" w:rsidRDefault="00BD686F" w:rsidP="00BD686F">
      <w:pPr>
        <w:pStyle w:val="a3"/>
        <w:ind w:firstLine="680"/>
        <w:jc w:val="both"/>
        <w:rPr>
          <w:sz w:val="28"/>
        </w:rPr>
      </w:pPr>
    </w:p>
    <w:p w:rsidR="00BD686F" w:rsidRDefault="00BD686F" w:rsidP="00BD686F">
      <w:pPr>
        <w:pStyle w:val="a3"/>
        <w:ind w:firstLine="680"/>
        <w:jc w:val="both"/>
        <w:rPr>
          <w:b/>
          <w:bCs/>
          <w:sz w:val="28"/>
        </w:rPr>
      </w:pPr>
      <w:r>
        <w:rPr>
          <w:b/>
          <w:bCs/>
          <w:sz w:val="28"/>
        </w:rPr>
        <w:t>3.5. Активна та повна потужності</w:t>
      </w:r>
    </w:p>
    <w:p w:rsidR="00BD686F" w:rsidRDefault="00BD686F" w:rsidP="00BD686F">
      <w:pPr>
        <w:pStyle w:val="a3"/>
        <w:ind w:firstLine="680"/>
        <w:jc w:val="both"/>
        <w:rPr>
          <w:sz w:val="28"/>
        </w:rPr>
      </w:pPr>
    </w:p>
    <w:p w:rsidR="00BD686F" w:rsidRDefault="00BD686F" w:rsidP="00BD686F">
      <w:pPr>
        <w:pStyle w:val="a3"/>
        <w:ind w:firstLine="680"/>
        <w:jc w:val="both"/>
        <w:rPr>
          <w:sz w:val="28"/>
        </w:rPr>
      </w:pPr>
      <w:r>
        <w:rPr>
          <w:sz w:val="28"/>
        </w:rPr>
        <w:t xml:space="preserve">Активна потужність </w:t>
      </w:r>
      <w:proofErr w:type="spellStart"/>
      <w:r>
        <w:rPr>
          <w:sz w:val="28"/>
        </w:rPr>
        <w:t>несинусоїдального</w:t>
      </w:r>
      <w:proofErr w:type="spellEnd"/>
      <w:r>
        <w:rPr>
          <w:sz w:val="28"/>
        </w:rPr>
        <w:t xml:space="preserve"> струму як середня за період значення миттєвої потужно</w:t>
      </w:r>
      <w:r>
        <w:rPr>
          <w:sz w:val="28"/>
        </w:rPr>
        <w:t>с</w:t>
      </w:r>
      <w:r>
        <w:rPr>
          <w:sz w:val="28"/>
        </w:rPr>
        <w:t>ті:</w:t>
      </w:r>
    </w:p>
    <w:p w:rsidR="00BD686F" w:rsidRDefault="00BD686F" w:rsidP="00BD686F">
      <w:pPr>
        <w:pStyle w:val="a3"/>
        <w:ind w:firstLine="680"/>
        <w:jc w:val="both"/>
        <w:rPr>
          <w:sz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8044"/>
        <w:gridCol w:w="1527"/>
      </w:tblGrid>
      <w:tr w:rsidR="00BD686F" w:rsidTr="00863AE3">
        <w:tc>
          <w:tcPr>
            <w:tcW w:w="8748" w:type="dxa"/>
          </w:tcPr>
          <w:p w:rsidR="00BD686F" w:rsidRDefault="00BD686F" w:rsidP="00863AE3">
            <w:pPr>
              <w:pStyle w:val="a3"/>
              <w:ind w:firstLine="680"/>
              <w:jc w:val="center"/>
              <w:rPr>
                <w:bCs/>
                <w:sz w:val="28"/>
              </w:rPr>
            </w:pPr>
            <w:r>
              <w:rPr>
                <w:bCs/>
                <w:position w:val="-32"/>
                <w:sz w:val="28"/>
              </w:rPr>
              <w:object w:dxaOrig="3040" w:dyaOrig="780">
                <v:shape id="_x0000_i1045" type="#_x0000_t75" style="width:152.35pt;height:39.35pt" o:ole="">
                  <v:imagedata r:id="rId45" o:title=""/>
                </v:shape>
                <o:OLEObject Type="Embed" ProgID="Equation.3" ShapeID="_x0000_i1045" DrawAspect="Content" ObjectID="_1713424128" r:id="rId46"/>
              </w:object>
            </w:r>
          </w:p>
        </w:tc>
        <w:tc>
          <w:tcPr>
            <w:tcW w:w="1620" w:type="dxa"/>
            <w:vAlign w:val="center"/>
          </w:tcPr>
          <w:p w:rsidR="00BD686F" w:rsidRDefault="00BD686F" w:rsidP="00863AE3">
            <w:pPr>
              <w:pStyle w:val="a3"/>
              <w:ind w:firstLine="680"/>
              <w:jc w:val="right"/>
              <w:rPr>
                <w:sz w:val="28"/>
              </w:rPr>
            </w:pPr>
            <w:r>
              <w:rPr>
                <w:sz w:val="28"/>
              </w:rPr>
              <w:t>(3.14)</w:t>
            </w:r>
          </w:p>
        </w:tc>
      </w:tr>
    </w:tbl>
    <w:p w:rsidR="00BD686F" w:rsidRDefault="00BD686F" w:rsidP="00BD686F">
      <w:pPr>
        <w:pStyle w:val="a3"/>
        <w:ind w:firstLine="680"/>
        <w:jc w:val="both"/>
        <w:rPr>
          <w:sz w:val="28"/>
        </w:rPr>
      </w:pPr>
    </w:p>
    <w:p w:rsidR="00BD686F" w:rsidRDefault="00BD686F" w:rsidP="00BD686F">
      <w:pPr>
        <w:pStyle w:val="a3"/>
        <w:ind w:firstLine="680"/>
        <w:jc w:val="both"/>
        <w:rPr>
          <w:sz w:val="28"/>
        </w:rPr>
      </w:pPr>
      <w:r>
        <w:rPr>
          <w:sz w:val="28"/>
        </w:rPr>
        <w:t>Якщо підставити у (3.14) миттєві значення напруг і струмів у вигляді рядів Фур’є та виконати і</w:t>
      </w:r>
      <w:r>
        <w:rPr>
          <w:sz w:val="28"/>
        </w:rPr>
        <w:t>н</w:t>
      </w:r>
      <w:r>
        <w:rPr>
          <w:sz w:val="28"/>
        </w:rPr>
        <w:t>тегрування, то отримаємо:</w:t>
      </w:r>
    </w:p>
    <w:p w:rsidR="00BD686F" w:rsidRDefault="00BD686F" w:rsidP="00BD686F">
      <w:pPr>
        <w:pStyle w:val="a3"/>
        <w:ind w:firstLine="680"/>
        <w:jc w:val="both"/>
        <w:rPr>
          <w:sz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8227"/>
        <w:gridCol w:w="1344"/>
      </w:tblGrid>
      <w:tr w:rsidR="00BD686F" w:rsidTr="00863AE3">
        <w:tc>
          <w:tcPr>
            <w:tcW w:w="8748" w:type="dxa"/>
          </w:tcPr>
          <w:p w:rsidR="00BD686F" w:rsidRDefault="00BD686F" w:rsidP="00863AE3">
            <w:pPr>
              <w:pStyle w:val="a3"/>
              <w:ind w:firstLine="680"/>
              <w:jc w:val="center"/>
              <w:rPr>
                <w:bCs/>
                <w:sz w:val="28"/>
              </w:rPr>
            </w:pPr>
            <w:r>
              <w:rPr>
                <w:bCs/>
                <w:position w:val="-34"/>
                <w:sz w:val="28"/>
              </w:rPr>
              <w:object w:dxaOrig="7160" w:dyaOrig="820">
                <v:shape id="_x0000_i1046" type="#_x0000_t75" style="width:358.35pt;height:41pt" o:ole="">
                  <v:imagedata r:id="rId47" o:title=""/>
                </v:shape>
                <o:OLEObject Type="Embed" ProgID="Equation.3" ShapeID="_x0000_i1046" DrawAspect="Content" ObjectID="_1713424129" r:id="rId48"/>
              </w:object>
            </w:r>
          </w:p>
        </w:tc>
        <w:tc>
          <w:tcPr>
            <w:tcW w:w="1620" w:type="dxa"/>
            <w:vAlign w:val="center"/>
          </w:tcPr>
          <w:p w:rsidR="00BD686F" w:rsidRDefault="00BD686F" w:rsidP="00863AE3">
            <w:pPr>
              <w:pStyle w:val="a3"/>
              <w:ind w:firstLine="680"/>
              <w:jc w:val="right"/>
              <w:rPr>
                <w:sz w:val="28"/>
              </w:rPr>
            </w:pPr>
            <w:r>
              <w:rPr>
                <w:sz w:val="28"/>
              </w:rPr>
              <w:t>(3.15)</w:t>
            </w:r>
          </w:p>
        </w:tc>
      </w:tr>
    </w:tbl>
    <w:p w:rsidR="00BD686F" w:rsidRDefault="00BD686F" w:rsidP="00BD686F">
      <w:pPr>
        <w:pStyle w:val="a3"/>
        <w:ind w:firstLine="680"/>
        <w:jc w:val="both"/>
        <w:rPr>
          <w:sz w:val="28"/>
        </w:rPr>
      </w:pPr>
      <w:r>
        <w:rPr>
          <w:sz w:val="28"/>
        </w:rPr>
        <w:t xml:space="preserve">Таким чином, активна або середня потужність електричного ланцюга при </w:t>
      </w:r>
      <w:proofErr w:type="spellStart"/>
      <w:r>
        <w:rPr>
          <w:sz w:val="28"/>
        </w:rPr>
        <w:t>несинус</w:t>
      </w:r>
      <w:r>
        <w:rPr>
          <w:sz w:val="28"/>
        </w:rPr>
        <w:t>о</w:t>
      </w:r>
      <w:r>
        <w:rPr>
          <w:sz w:val="28"/>
        </w:rPr>
        <w:t>їдальних</w:t>
      </w:r>
      <w:proofErr w:type="spellEnd"/>
      <w:r>
        <w:rPr>
          <w:sz w:val="28"/>
        </w:rPr>
        <w:t xml:space="preserve"> напрузі та струмі дорівнює сумі активних потужностей її постійної та усіх г</w:t>
      </w:r>
      <w:r>
        <w:rPr>
          <w:sz w:val="28"/>
        </w:rPr>
        <w:t>а</w:t>
      </w:r>
      <w:r>
        <w:rPr>
          <w:sz w:val="28"/>
        </w:rPr>
        <w:t xml:space="preserve">рмонічних складових. </w:t>
      </w:r>
    </w:p>
    <w:p w:rsidR="00BD686F" w:rsidRDefault="00BD686F" w:rsidP="00BD686F">
      <w:pPr>
        <w:pStyle w:val="a3"/>
        <w:ind w:firstLine="680"/>
        <w:jc w:val="both"/>
        <w:rPr>
          <w:b/>
          <w:bCs/>
          <w:sz w:val="28"/>
        </w:rPr>
      </w:pPr>
    </w:p>
    <w:p w:rsidR="00712245" w:rsidRPr="00BD686F" w:rsidRDefault="00BD686F" w:rsidP="00BD686F">
      <w:pPr>
        <w:rPr>
          <w:lang w:val="en-US"/>
        </w:rPr>
      </w:pPr>
      <w:bookmarkStart w:id="0" w:name="_GoBack"/>
      <w:bookmarkEnd w:id="0"/>
    </w:p>
    <w:sectPr w:rsidR="00712245" w:rsidRPr="00BD6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988"/>
    <w:rsid w:val="003B4ED4"/>
    <w:rsid w:val="007D20E7"/>
    <w:rsid w:val="00BD686F"/>
    <w:rsid w:val="00EA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rsid w:val="00BD686F"/>
    <w:pPr>
      <w:keepNext/>
      <w:shd w:val="clear" w:color="auto" w:fill="FFFFFF"/>
      <w:autoSpaceDE w:val="0"/>
      <w:autoSpaceDN w:val="0"/>
      <w:adjustRightInd w:val="0"/>
      <w:ind w:left="24" w:right="53" w:firstLine="425"/>
      <w:jc w:val="center"/>
      <w:outlineLvl w:val="3"/>
    </w:pPr>
    <w:rPr>
      <w:b/>
      <w:bCs/>
      <w:caps/>
      <w:color w:val="000000"/>
      <w:szCs w:val="28"/>
    </w:rPr>
  </w:style>
  <w:style w:type="paragraph" w:styleId="9">
    <w:name w:val="heading 9"/>
    <w:basedOn w:val="a"/>
    <w:next w:val="a"/>
    <w:link w:val="90"/>
    <w:qFormat/>
    <w:rsid w:val="00BD686F"/>
    <w:pPr>
      <w:keepNext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D686F"/>
    <w:rPr>
      <w:rFonts w:ascii="Times New Roman" w:eastAsia="Times New Roman" w:hAnsi="Times New Roman" w:cs="Times New Roman"/>
      <w:b/>
      <w:bCs/>
      <w:caps/>
      <w:color w:val="000000"/>
      <w:sz w:val="24"/>
      <w:szCs w:val="28"/>
      <w:shd w:val="clear" w:color="auto" w:fill="FFFFFF"/>
      <w:lang w:val="uk-UA" w:eastAsia="ru-RU"/>
    </w:rPr>
  </w:style>
  <w:style w:type="character" w:customStyle="1" w:styleId="90">
    <w:name w:val="Заголовок 9 Знак"/>
    <w:basedOn w:val="a0"/>
    <w:link w:val="9"/>
    <w:rsid w:val="00BD686F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3">
    <w:name w:val="Body Text Indent"/>
    <w:basedOn w:val="a"/>
    <w:link w:val="a4"/>
    <w:semiHidden/>
    <w:rsid w:val="00BD686F"/>
    <w:pPr>
      <w:ind w:firstLine="425"/>
    </w:pPr>
  </w:style>
  <w:style w:type="character" w:customStyle="1" w:styleId="a4">
    <w:name w:val="Основной текст с отступом Знак"/>
    <w:basedOn w:val="a0"/>
    <w:link w:val="a3"/>
    <w:semiHidden/>
    <w:rsid w:val="00BD686F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rsid w:val="00BD686F"/>
    <w:pPr>
      <w:keepNext/>
      <w:shd w:val="clear" w:color="auto" w:fill="FFFFFF"/>
      <w:autoSpaceDE w:val="0"/>
      <w:autoSpaceDN w:val="0"/>
      <w:adjustRightInd w:val="0"/>
      <w:ind w:left="24" w:right="53" w:firstLine="425"/>
      <w:jc w:val="center"/>
      <w:outlineLvl w:val="3"/>
    </w:pPr>
    <w:rPr>
      <w:b/>
      <w:bCs/>
      <w:caps/>
      <w:color w:val="000000"/>
      <w:szCs w:val="28"/>
    </w:rPr>
  </w:style>
  <w:style w:type="paragraph" w:styleId="9">
    <w:name w:val="heading 9"/>
    <w:basedOn w:val="a"/>
    <w:next w:val="a"/>
    <w:link w:val="90"/>
    <w:qFormat/>
    <w:rsid w:val="00BD686F"/>
    <w:pPr>
      <w:keepNext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D686F"/>
    <w:rPr>
      <w:rFonts w:ascii="Times New Roman" w:eastAsia="Times New Roman" w:hAnsi="Times New Roman" w:cs="Times New Roman"/>
      <w:b/>
      <w:bCs/>
      <w:caps/>
      <w:color w:val="000000"/>
      <w:sz w:val="24"/>
      <w:szCs w:val="28"/>
      <w:shd w:val="clear" w:color="auto" w:fill="FFFFFF"/>
      <w:lang w:val="uk-UA" w:eastAsia="ru-RU"/>
    </w:rPr>
  </w:style>
  <w:style w:type="character" w:customStyle="1" w:styleId="90">
    <w:name w:val="Заголовок 9 Знак"/>
    <w:basedOn w:val="a0"/>
    <w:link w:val="9"/>
    <w:rsid w:val="00BD686F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3">
    <w:name w:val="Body Text Indent"/>
    <w:basedOn w:val="a"/>
    <w:link w:val="a4"/>
    <w:semiHidden/>
    <w:rsid w:val="00BD686F"/>
    <w:pPr>
      <w:ind w:firstLine="425"/>
    </w:pPr>
  </w:style>
  <w:style w:type="character" w:customStyle="1" w:styleId="a4">
    <w:name w:val="Основной текст с отступом Знак"/>
    <w:basedOn w:val="a0"/>
    <w:link w:val="a3"/>
    <w:semiHidden/>
    <w:rsid w:val="00BD686F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740</Words>
  <Characters>4221</Characters>
  <Application>Microsoft Office Word</Application>
  <DocSecurity>0</DocSecurity>
  <Lines>35</Lines>
  <Paragraphs>9</Paragraphs>
  <ScaleCrop>false</ScaleCrop>
  <Company>Microsoft</Company>
  <LinksUpToDate>false</LinksUpToDate>
  <CharactersWithSpaces>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2022-05-07T07:16:00Z</dcterms:created>
  <dcterms:modified xsi:type="dcterms:W3CDTF">2022-05-07T07:22:00Z</dcterms:modified>
</cp:coreProperties>
</file>