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4F" w:rsidRDefault="006A149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85.75pt;margin-top:19.5pt;width:241.5pt;height:555.75pt;z-index:251663360" filled="f" stroked="f">
            <v:textbox>
              <w:txbxContent>
                <w:p w:rsidR="003208E2" w:rsidRPr="00DD0267" w:rsidRDefault="003208E2" w:rsidP="00DD0267">
                  <w:pPr>
                    <w:spacing w:after="0" w:line="0" w:lineRule="atLeast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</w:pP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Розвивальні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ігри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для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ознайомлення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дітей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з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економічними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поняттями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та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категоріями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Ігри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на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розвиток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пам’яті</w:t>
                  </w:r>
                  <w:proofErr w:type="spellEnd"/>
                </w:p>
                <w:p w:rsidR="00DD0267" w:rsidRDefault="00DD0267" w:rsidP="00DD026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</w:p>
                <w:p w:rsidR="003208E2" w:rsidRPr="00DD0267" w:rsidRDefault="003208E2" w:rsidP="00DD026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Гра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«Магазин» (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молодший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дошкільний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вік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).</w:t>
                  </w:r>
                </w:p>
                <w:p w:rsidR="003208E2" w:rsidRDefault="003208E2" w:rsidP="00DD026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Мета:</w:t>
                  </w:r>
                  <w:r w:rsidRPr="004A01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розвивати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слухову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пам'ять</w:t>
                  </w:r>
                  <w:proofErr w:type="spellEnd"/>
                  <w:proofErr w:type="gram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довільне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запам’ятовування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та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відтворення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</w:p>
                <w:p w:rsidR="00DD0267" w:rsidRDefault="003208E2" w:rsidP="00DD026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Хід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гри</w:t>
                  </w:r>
                  <w:proofErr w:type="spellEnd"/>
                  <w:r w:rsidRPr="004A01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Запропонувати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дитині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</w:t>
                  </w:r>
                  <w:proofErr w:type="gram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до магазину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придбати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необхідні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предмети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назви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яких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необхідно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запам’ятати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Починати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доц</w:t>
                  </w:r>
                  <w:proofErr w:type="gram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ільно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2-3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предметів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поступово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збільшуючи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їх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кількість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до 5-6.</w:t>
                  </w:r>
                </w:p>
                <w:p w:rsidR="003208E2" w:rsidRPr="00DD0267" w:rsidRDefault="003208E2" w:rsidP="00DD0267">
                  <w:pPr>
                    <w:spacing w:line="240" w:lineRule="auto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У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цій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грі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рекомендується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міняти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ролі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дорослий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дитина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по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черзі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можуть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бути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донькою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чи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сином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мамою (татом),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продавцем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який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спочатку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вислуховує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замовлення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покупця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а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потім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іде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</w:t>
                  </w:r>
                  <w:proofErr w:type="gram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ідбирати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товар. </w:t>
                  </w:r>
                </w:p>
                <w:p w:rsidR="003208E2" w:rsidRPr="00DD0267" w:rsidRDefault="003208E2" w:rsidP="003208E2">
                  <w:pPr>
                    <w:rPr>
                      <w:color w:val="002060"/>
                    </w:rPr>
                  </w:pP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Магазини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як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відділи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супермаркеті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можуть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бути </w:t>
                  </w:r>
                  <w:proofErr w:type="spellStart"/>
                  <w:proofErr w:type="gram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</w:t>
                  </w:r>
                  <w:proofErr w:type="gram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ізноманітними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Молочний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», «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Хлібний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», «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Іграшки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»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тощо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94pt;margin-top:19.5pt;width:243.75pt;height:567.75pt;z-index:251662336" filled="f" stroked="f">
            <v:textbox>
              <w:txbxContent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  </w:t>
                  </w:r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За допомогою ігор легко можна познайомити дітей із простими економічними термінами: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  <w:t>економіка, бюджет, ціна, гроші,    товар,вартість, банк, реклама,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  <w:t>власник, конкуренція, продукція,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  <w:t>ярмарок та ін.;</w:t>
                  </w:r>
                </w:p>
                <w:p w:rsid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познайомити дітей із новими професіями, такими як менеджер, підприємець, бізнесмен, фінансист, рекламодавець, фермер та ін. 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Також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розвивальні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ігри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допомагають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закріпити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знання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про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області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категорії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пов’язан</w:t>
                  </w:r>
                  <w:proofErr w:type="gram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працею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:  </w:t>
                  </w:r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     </w:t>
                  </w:r>
                </w:p>
                <w:p w:rsid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предмети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праці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результати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праці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індивідуальна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праця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колективна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праця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познайомити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з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поняттями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: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дорожче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дешевше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вигідно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невигідно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;</w:t>
                  </w:r>
                </w:p>
                <w:p w:rsidR="003208E2" w:rsidRPr="003208E2" w:rsidRDefault="003208E2" w:rsidP="003208E2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sym w:font="Symbol" w:char="F0B7"/>
                  </w:r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виграв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програв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поміняв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.</w:t>
                  </w:r>
                </w:p>
                <w:p w:rsidR="003208E2" w:rsidRDefault="003208E2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6.5pt;margin-top:19.5pt;width:233.25pt;height:555.75pt;z-index:251661312" filled="f" stroked="f">
            <v:textbox>
              <w:txbxContent>
                <w:p w:rsidR="00890A65" w:rsidRPr="003208E2" w:rsidRDefault="00890A65" w:rsidP="00890A6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«Дитяча гра – це діяльність, що спрямована на орієнтування</w:t>
                  </w:r>
                </w:p>
                <w:p w:rsidR="00890A65" w:rsidRPr="003208E2" w:rsidRDefault="00890A65" w:rsidP="00890A6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в предметній та соціальній діяльності,</w:t>
                  </w:r>
                </w:p>
                <w:p w:rsidR="00026539" w:rsidRPr="003208E2" w:rsidRDefault="00890A65" w:rsidP="00890A65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 xml:space="preserve">у якій дитина відображає       враження від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ії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 xml:space="preserve"> пізнання».</w:t>
                  </w:r>
                </w:p>
                <w:p w:rsidR="00890A65" w:rsidRPr="003208E2" w:rsidRDefault="00890A65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 xml:space="preserve">                                     С.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Шевцова</w:t>
                  </w:r>
                  <w:proofErr w:type="spellEnd"/>
                </w:p>
                <w:p w:rsidR="00890A65" w:rsidRDefault="00890A65" w:rsidP="00890A65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Гра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для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дитини</w:t>
                  </w:r>
                  <w:proofErr w:type="spellEnd"/>
                  <w:r w:rsidRPr="004A01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90A65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</w:rPr>
                    <w:t xml:space="preserve">–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це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не просто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розвага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чи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спосіб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зайняти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себе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увільний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час,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це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явище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багатогранне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її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можна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розглядати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як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особливу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форму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існування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вс</w:t>
                  </w:r>
                  <w:proofErr w:type="gram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іх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без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винятку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сторін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життєдіяльності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дитячого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колективу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Саме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завдяки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грі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дитина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розвивається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отримує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інформацію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про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навколишній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св</w:t>
                  </w:r>
                  <w:proofErr w:type="gram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іт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збагачує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досвід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комунікації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вона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є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першим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кроком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освоєння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норм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правил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існування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соціальному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середовищі</w:t>
                  </w:r>
                  <w:proofErr w:type="spellEnd"/>
                  <w:r w:rsidRPr="00890A6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.</w:t>
                  </w:r>
                </w:p>
                <w:p w:rsidR="00890A65" w:rsidRDefault="00890A65" w:rsidP="00890A65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890A6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</w:t>
                  </w:r>
                </w:p>
                <w:p w:rsidR="00890A65" w:rsidRPr="003208E2" w:rsidRDefault="00890A65" w:rsidP="00890A65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</w:t>
                  </w:r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Важливим елементом для розвитку соціально-фінансової компетенції дошкільників є ігрова діяльність, зокрема – використання розвивальних ігор економічного спрямування під час роботи з дітьми .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Це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– один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із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шляхів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який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веде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до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прискореного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процесу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</w:t>
                  </w:r>
                  <w:proofErr w:type="gram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ізнання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економічних</w:t>
                  </w:r>
                  <w:proofErr w:type="spellEnd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понять та </w:t>
                  </w:r>
                  <w:proofErr w:type="spellStart"/>
                  <w:r w:rsidRPr="003208E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категорій</w:t>
                  </w:r>
                  <w:proofErr w:type="spellEnd"/>
                </w:p>
                <w:p w:rsidR="00890A65" w:rsidRPr="00890A65" w:rsidRDefault="00890A65" w:rsidP="00890A65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2.5pt;margin-top:24pt;width:219.75pt;height:551.25pt;z-index:251660288" filled="f" stroked="f">
            <v:textbox>
              <w:txbxContent>
                <w:p w:rsidR="00026539" w:rsidRDefault="00026539"/>
              </w:txbxContent>
            </v:textbox>
          </v:shape>
        </w:pict>
      </w:r>
      <w:r w:rsidR="00026539" w:rsidRPr="00890A65">
        <w:rPr>
          <w:noProof/>
          <w:color w:val="002060"/>
          <w:lang w:eastAsia="ru-RU"/>
        </w:rPr>
        <w:drawing>
          <wp:inline distT="0" distB="0" distL="0" distR="0">
            <wp:extent cx="10692130" cy="7559707"/>
            <wp:effectExtent l="19050" t="0" r="0" b="0"/>
            <wp:docPr id="2" name="Рисунок 2" descr="C:\Users\Svetlana\AppData\Local\Temp\Rar$DIa4556.7503\пят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AppData\Local\Temp\Rar$DIa4556.7503\пят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8A">
        <w:rPr>
          <w:noProof/>
          <w:lang w:eastAsia="ru-RU"/>
        </w:rPr>
        <w:lastRenderedPageBreak/>
        <w:pict>
          <v:shape id="_x0000_s1027" type="#_x0000_t202" style="position:absolute;margin-left:594pt;margin-top:119.25pt;width:224.25pt;height:181.5pt;z-index:251659264;mso-position-horizontal-relative:text;mso-position-vertical-relative:text" filled="f" stroked="f">
            <v:textbox>
              <w:txbxContent>
                <w:p w:rsidR="00026539" w:rsidRDefault="00026539" w:rsidP="00026539">
                  <w:pPr>
                    <w:spacing w:after="0" w:line="0" w:lineRule="atLeast"/>
                    <w:jc w:val="center"/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  <w:lang w:val="uk-UA"/>
                    </w:rPr>
                  </w:pPr>
                  <w:r w:rsidRPr="00026539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</w:rPr>
                    <w:t xml:space="preserve">РОЗВИВАЛЬНІ ІГРИ </w:t>
                  </w:r>
                </w:p>
                <w:p w:rsidR="00026539" w:rsidRDefault="00026539" w:rsidP="00026539">
                  <w:pPr>
                    <w:spacing w:after="0" w:line="0" w:lineRule="atLeast"/>
                    <w:jc w:val="center"/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026539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</w:rPr>
                    <w:t xml:space="preserve">ЯК ЗАСІБ РОЗВИТКУ </w:t>
                  </w:r>
                  <w:proofErr w:type="gramStart"/>
                  <w:r w:rsidRPr="00026539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</w:rPr>
                    <w:t>СОЦ</w:t>
                  </w:r>
                  <w:proofErr w:type="gramEnd"/>
                  <w:r w:rsidRPr="00026539">
                    <w:rPr>
                      <w:rFonts w:ascii="Monotype Corsiva" w:hAnsi="Monotype Corsiva" w:cs="Times New Roman"/>
                      <w:b/>
                      <w:color w:val="0070C0"/>
                      <w:sz w:val="40"/>
                      <w:szCs w:val="40"/>
                    </w:rPr>
                    <w:t>ІАЛЬНО-ФІНАНСОВОЇ КОМПЕТЕНЦІЇ ДОШКІЛЬНИКІВ</w:t>
                  </w:r>
                </w:p>
                <w:p w:rsidR="00B6648A" w:rsidRDefault="00B6648A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Чек – лист </w:t>
                  </w:r>
                </w:p>
                <w:p w:rsidR="00B6648A" w:rsidRPr="00B6648A" w:rsidRDefault="00B6648A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>д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ля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вихователів</w:t>
                  </w:r>
                  <w:proofErr w:type="spellEnd"/>
                </w:p>
                <w:p w:rsidR="00026539" w:rsidRDefault="0002653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655.5pt;margin-top:475.5pt;width:169.5pt;height:111.75pt;z-index:251670528;mso-position-horizontal-relative:text;mso-position-vertical-relative:text" filled="f" stroked="f">
            <v:textbox>
              <w:txbxContent>
                <w:p w:rsidR="00E80A3C" w:rsidRDefault="00E80A3C" w:rsidP="00E80A3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</w:p>
                <w:p w:rsidR="00630906" w:rsidRDefault="00630906" w:rsidP="00E80A3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</w:p>
                <w:p w:rsidR="00E80A3C" w:rsidRPr="00E80A3C" w:rsidRDefault="00630906" w:rsidP="0063090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="00E80A3C" w:rsidRPr="00E80A3C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 xml:space="preserve">Підготувала: </w:t>
                  </w:r>
                </w:p>
                <w:p w:rsidR="00E80A3C" w:rsidRDefault="00B6648A" w:rsidP="0063090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 xml:space="preserve">  </w:t>
                  </w:r>
                  <w:r w:rsidR="00E80A3C" w:rsidRPr="00E80A3C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 xml:space="preserve"> Чала </w:t>
                  </w:r>
                  <w:r w:rsidR="00E80A3C" w:rsidRPr="00E80A3C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>С.О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>., вихователь</w:t>
                  </w:r>
                </w:p>
                <w:p w:rsidR="00630906" w:rsidRPr="00E80A3C" w:rsidRDefault="00630906" w:rsidP="0063090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uk-UA"/>
                    </w:rPr>
                    <w:t>2021р.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97pt;margin-top:136.5pt;width:257.25pt;height:465pt;z-index:251669504;mso-position-horizontal-relative:text;mso-position-vertical-relative:text" filled="f" stroked="f">
            <v:textbox style="mso-next-textbox:#_x0000_s1039">
              <w:txbxContent>
                <w:p w:rsidR="00E80A3C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 w:rsidRPr="00C10080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  <w:lang w:val="uk-UA"/>
                    </w:rPr>
                    <w:t>Дидактичні ігри з теми</w:t>
                  </w:r>
                  <w:r w:rsidRPr="00AC01C6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 xml:space="preserve">: професії людей, спрямовані на засвоєння  </w:t>
                  </w:r>
                </w:p>
                <w:p w:rsid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 w:rsidRPr="00AC01C6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>дітей економічної термінології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>.</w:t>
                  </w:r>
                </w:p>
                <w:p w:rsid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</w:p>
                <w:p w:rsidR="00AC01C6" w:rsidRPr="00C10080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</w:pPr>
                  <w:proofErr w:type="spellStart"/>
                  <w:r w:rsidRPr="00C100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Настільно</w:t>
                  </w:r>
                  <w:proofErr w:type="spellEnd"/>
                  <w:r w:rsidRPr="00C100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 xml:space="preserve"> – друковані ігри :</w:t>
                  </w:r>
                </w:p>
                <w:p w:rsidR="00AC01C6" w:rsidRP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</w:pPr>
                  <w:r w:rsidRPr="00AC01C6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  <w:t xml:space="preserve"> «Кому що потрібно», </w:t>
                  </w:r>
                </w:p>
                <w:p w:rsidR="00AC01C6" w:rsidRP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</w:pPr>
                  <w:r w:rsidRPr="00AC01C6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  <w:t>«Граємо в професії», «Моя перша покупка», 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  <w:t>Суперспожива</w:t>
                  </w:r>
                  <w:r w:rsidRPr="00AC01C6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  <w:t>ч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lang w:val="uk-UA"/>
                    </w:rPr>
                    <w:t>…</w:t>
                  </w:r>
                </w:p>
                <w:p w:rsidR="00E80A3C" w:rsidRDefault="00E80A3C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  <w:lang w:val="uk-UA"/>
                    </w:rPr>
                  </w:pPr>
                </w:p>
                <w:p w:rsidR="00AC01C6" w:rsidRPr="00C10080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 w:rsidRPr="00C10080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  <w:lang w:val="uk-UA"/>
                    </w:rPr>
                    <w:t>Сюжетно – рольові ігри:</w:t>
                  </w:r>
                </w:p>
                <w:p w:rsid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>«Спорудження будинку»,</w:t>
                  </w:r>
                </w:p>
                <w:p w:rsidR="00E80A3C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 xml:space="preserve"> «Лікарня», «Аптека», </w:t>
                  </w:r>
                </w:p>
                <w:p w:rsidR="00AC01C6" w:rsidRDefault="00AC01C6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uk-UA"/>
                    </w:rPr>
                    <w:t>«Супермаркет», «Перукарня»…</w:t>
                  </w:r>
                </w:p>
                <w:p w:rsidR="00E80A3C" w:rsidRDefault="00E80A3C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098921"/>
                      <w:sz w:val="28"/>
                      <w:szCs w:val="28"/>
                      <w:lang w:val="uk-UA"/>
                    </w:rPr>
                  </w:pPr>
                </w:p>
                <w:p w:rsidR="00C10080" w:rsidRPr="00C10080" w:rsidRDefault="00C10080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098921"/>
                      <w:sz w:val="28"/>
                      <w:szCs w:val="28"/>
                      <w:lang w:val="uk-UA"/>
                    </w:rPr>
                  </w:pPr>
                  <w:r w:rsidRPr="00C10080">
                    <w:rPr>
                      <w:rFonts w:ascii="Times New Roman" w:hAnsi="Times New Roman" w:cs="Times New Roman"/>
                      <w:b/>
                      <w:color w:val="098921"/>
                      <w:sz w:val="28"/>
                      <w:szCs w:val="28"/>
                      <w:lang w:val="uk-UA"/>
                    </w:rPr>
                    <w:t>Проблемні ігрові ситуації:</w:t>
                  </w:r>
                </w:p>
                <w:p w:rsidR="00E80A3C" w:rsidRDefault="00C10080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  <w:t>«Економіка в казках», «Півник і</w:t>
                  </w:r>
                </w:p>
                <w:p w:rsidR="00C10080" w:rsidRDefault="00C10080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  <w:t xml:space="preserve"> бобове зернятко», «Теремок», </w:t>
                  </w:r>
                </w:p>
                <w:p w:rsidR="00C10080" w:rsidRDefault="00C10080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  <w:t xml:space="preserve">«Троє поросят», </w:t>
                  </w:r>
                </w:p>
                <w:p w:rsidR="00C10080" w:rsidRDefault="00C10080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  <w:t>«Муха – Цокотуха»…….</w:t>
                  </w:r>
                </w:p>
                <w:p w:rsidR="00E80A3C" w:rsidRDefault="00E80A3C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98921"/>
                      <w:sz w:val="28"/>
                      <w:szCs w:val="28"/>
                      <w:lang w:val="uk-UA"/>
                    </w:rPr>
                  </w:pPr>
                </w:p>
                <w:p w:rsidR="00E80A3C" w:rsidRPr="00E80A3C" w:rsidRDefault="00E80A3C" w:rsidP="00AC01C6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E80A3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Використанні джерела:</w:t>
                  </w:r>
                </w:p>
                <w:p w:rsidR="00E80A3C" w:rsidRPr="00E80A3C" w:rsidRDefault="00E80A3C" w:rsidP="00E80A3C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Педагогічні обрії № 1-2 (103-104)</w:t>
                  </w:r>
                  <w:r w:rsidRPr="00E80A3C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БОГДАН Н.В.,</w:t>
                  </w:r>
                  <w:r w:rsidRPr="00E80A3C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– Режим доступу </w:t>
                  </w:r>
                  <w:hyperlink r:id="rId5" w:history="1">
                    <w:r w:rsidRPr="00E80A3C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k-UA"/>
                      </w:rPr>
                      <w:t>https://choippo.edu.ua/rar/PO1219.pdf</w:t>
                    </w:r>
                  </w:hyperlink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Фесюкова</w:t>
                  </w:r>
                  <w:proofErr w:type="spellEnd"/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Л.Б. Соціально-економічне виховання дошкільників / Л.Б. </w:t>
                  </w:r>
                  <w:proofErr w:type="spellStart"/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Фесюкова</w:t>
                  </w:r>
                  <w:proofErr w:type="spellEnd"/>
                  <w:r w:rsidRPr="00E80A3C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// Х.: ТОВ Видавництво «Ранок», 2008. – 103 с.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297pt;margin-top:30pt;width:234pt;height:102.75pt;z-index:251666432;mso-position-horizontal-relative:text;mso-position-vertical-relative:text" fillcolor="#92d050" strokecolor="yellow" strokeweight="4.5pt">
            <v:textbox style="layout-flow:vertical-ideographic"/>
          </v:shape>
        </w:pict>
      </w:r>
      <w:r>
        <w:rPr>
          <w:noProof/>
          <w:lang w:eastAsia="ru-RU"/>
        </w:rPr>
        <w:pict>
          <v:shape id="_x0000_s1037" type="#_x0000_t202" style="position:absolute;margin-left:360.75pt;margin-top:36.75pt;width:107.25pt;height:103.5pt;z-index:251667456;mso-position-horizontal-relative:text;mso-position-vertical-relative:text" filled="f" stroked="f">
            <v:textbox>
              <w:txbxContent>
                <w:p w:rsidR="009E6F75" w:rsidRPr="009E6F75" w:rsidRDefault="009E6F75" w:rsidP="009E6F75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lang w:val="uk-UA"/>
                    </w:rPr>
                  </w:pPr>
                  <w:r w:rsidRPr="009E6F75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lang w:val="uk-UA"/>
                    </w:rPr>
                    <w:t>Економічна</w:t>
                  </w:r>
                </w:p>
                <w:p w:rsidR="009E6F75" w:rsidRPr="009E6F75" w:rsidRDefault="009E6F75" w:rsidP="009E6F75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lang w:val="uk-UA"/>
                    </w:rPr>
                  </w:pPr>
                  <w:r w:rsidRPr="009E6F75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  <w:lang w:val="uk-UA"/>
                    </w:rPr>
                    <w:t>ігротека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93.25pt;margin-top:15.75pt;width:242.25pt;height:561.75pt;z-index:251665408;mso-position-horizontal-relative:text;mso-position-vertical-relative:text" filled="f" stroked="f">
            <v:textbox>
              <w:txbxContent>
                <w:p w:rsidR="009E6F75" w:rsidRDefault="009E6F75">
                  <w:pPr>
                    <w:rPr>
                      <w:rFonts w:ascii="Monotype Corsiva" w:hAnsi="Monotype Corsiva"/>
                      <w:sz w:val="40"/>
                      <w:szCs w:val="40"/>
                      <w:lang w:val="uk-UA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  <w:lang w:val="uk-UA"/>
                    </w:rPr>
                    <w:t xml:space="preserve">     </w:t>
                  </w:r>
                </w:p>
                <w:p w:rsidR="009E6F75" w:rsidRDefault="009E6F75">
                  <w:pP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  <w:lang w:val="uk-UA"/>
                    </w:rPr>
                    <w:t xml:space="preserve">  </w:t>
                  </w:r>
                  <w: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  <w:t xml:space="preserve">       </w:t>
                  </w:r>
                </w:p>
                <w:p w:rsidR="009E6F75" w:rsidRDefault="009E6F75">
                  <w:pP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</w:pPr>
                </w:p>
                <w:p w:rsidR="009E6F75" w:rsidRDefault="009E6F75">
                  <w:pP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</w:pPr>
                </w:p>
                <w:p w:rsidR="009E6F75" w:rsidRPr="009E6F75" w:rsidRDefault="009E6F75">
                  <w:pP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  <w:lang w:val="uk-UA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4.25pt;margin-top:15.75pt;width:236.25pt;height:565.5pt;z-index:251664384;mso-position-horizontal-relative:text;mso-position-vertical-relative:text" filled="f" stroked="f">
            <v:textbox>
              <w:txbxContent>
                <w:p w:rsidR="00DD0267" w:rsidRDefault="00DD0267" w:rsidP="00DD0267">
                  <w:pPr>
                    <w:spacing w:after="0" w:line="0" w:lineRule="atLeast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  <w:lang w:val="uk-UA"/>
                    </w:rPr>
                  </w:pP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Ігри</w:t>
                  </w:r>
                  <w:proofErr w:type="spellEnd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на </w:t>
                  </w: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розвиток</w:t>
                  </w:r>
                  <w:proofErr w:type="spellEnd"/>
                </w:p>
                <w:p w:rsidR="00DD0267" w:rsidRPr="00DD0267" w:rsidRDefault="00DD0267" w:rsidP="00DD0267">
                  <w:pPr>
                    <w:spacing w:after="0" w:line="0" w:lineRule="atLeast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  <w:lang w:val="uk-UA"/>
                    </w:rPr>
                  </w:pPr>
                  <w:proofErr w:type="spell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>мислення</w:t>
                  </w:r>
                  <w:proofErr w:type="spellEnd"/>
                  <w:proofErr w:type="gramStart"/>
                  <w:r w:rsidRPr="00DD0267"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Monotype Corsiva" w:hAnsi="Monotype Corsiva" w:cs="Times New Roman"/>
                      <w:b/>
                      <w:color w:val="7030A0"/>
                      <w:sz w:val="40"/>
                      <w:szCs w:val="40"/>
                      <w:lang w:val="uk-UA"/>
                    </w:rPr>
                    <w:t>:</w:t>
                  </w:r>
                  <w:proofErr w:type="gramEnd"/>
                </w:p>
                <w:p w:rsidR="00DD0267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uk-UA"/>
                    </w:rPr>
                  </w:pP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Гра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Подорож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містом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»</w:t>
                  </w:r>
                  <w:r w:rsidRPr="00DD026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</w:p>
                <w:p w:rsidR="00DD0267" w:rsidRPr="00DD0267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Мета:</w:t>
                  </w:r>
                  <w:r w:rsidR="007A17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розвивати</w:t>
                  </w:r>
                  <w:proofErr w:type="spellEnd"/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образнее</w:t>
                  </w:r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мислення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дітей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</w:p>
                <w:p w:rsidR="007A176A" w:rsidRPr="007A176A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Хід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гри</w:t>
                  </w:r>
                  <w:proofErr w:type="spellEnd"/>
                  <w:r w:rsidRPr="00DD026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:</w:t>
                  </w:r>
                  <w:r w:rsidRPr="004A01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Для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гри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необхідно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</w:t>
                  </w:r>
                  <w:proofErr w:type="gram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ід</w:t>
                  </w:r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г</w:t>
                  </w:r>
                  <w:proofErr w:type="spellEnd"/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о-</w:t>
                  </w:r>
                </w:p>
                <w:p w:rsidR="00DD0267" w:rsidRPr="007A176A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тувати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малюнки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із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зображенням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р</w:t>
                  </w:r>
                  <w:proofErr w:type="gram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ізних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предметів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ножиці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хлібина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голка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ниткою, лист у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конверті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ліки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пляшка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молоком,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зображення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вітрин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магазинів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, аптек…</w:t>
                  </w:r>
                </w:p>
                <w:p w:rsidR="007A176A" w:rsidRPr="007A176A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Я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опинився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в чужому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мі</w:t>
                  </w:r>
                  <w:proofErr w:type="gram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ст</w:t>
                  </w:r>
                  <w:proofErr w:type="gram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і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незна</w:t>
                  </w:r>
                  <w:proofErr w:type="spellEnd"/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</w:p>
                <w:p w:rsidR="007A176A" w:rsidRPr="007A176A" w:rsidRDefault="00DD0267" w:rsidP="00DD0267">
                  <w:pPr>
                    <w:spacing w:after="0" w:line="0" w:lineRule="atLeast"/>
                    <w:rPr>
                      <w:b/>
                      <w:color w:val="002060"/>
                      <w:sz w:val="24"/>
                      <w:szCs w:val="24"/>
                      <w:lang w:val="uk-UA"/>
                    </w:rPr>
                  </w:pP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йомою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мовою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Як я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можу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з’ясувати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де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можу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поїсти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заночувати</w:t>
                  </w:r>
                  <w:proofErr w:type="spellEnd"/>
                  <w:r w:rsidRPr="007A176A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?</w:t>
                  </w:r>
                  <w:r w:rsidRPr="007A176A">
                    <w:rPr>
                      <w:b/>
                      <w:color w:val="002060"/>
                      <w:sz w:val="24"/>
                      <w:szCs w:val="24"/>
                      <w:lang w:val="uk-UA"/>
                    </w:rPr>
                    <w:t>“</w:t>
                  </w:r>
                </w:p>
                <w:p w:rsidR="007A176A" w:rsidRPr="007A176A" w:rsidRDefault="007A176A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</w:pPr>
                  <w:r w:rsidRPr="007A176A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Гра «Корисна річ»</w:t>
                  </w:r>
                  <w:r w:rsidR="00DD0267" w:rsidRPr="007A176A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  <w:lang w:val="uk-UA"/>
                    </w:rPr>
                    <w:t>.</w:t>
                  </w:r>
                </w:p>
                <w:p w:rsidR="00DD0267" w:rsidRPr="007A176A" w:rsidRDefault="00DD0267" w:rsidP="00DD0267">
                  <w:pPr>
                    <w:spacing w:after="0" w:line="0" w:lineRule="atLeas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A17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A17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Мета:</w:t>
                  </w:r>
                  <w:r w:rsidRPr="007A17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за</w:t>
                  </w:r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кріпити знання дітей про товар,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розвивати фантазію, уміння аналізувати.</w:t>
                  </w:r>
                </w:p>
                <w:p w:rsidR="007A176A" w:rsidRPr="007A176A" w:rsidRDefault="00DD0267" w:rsidP="007A176A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r w:rsidRPr="007A176A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uk-UA"/>
                    </w:rPr>
                    <w:t>Хід.</w:t>
                  </w:r>
                  <w:r w:rsidRPr="007A17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Вихователь пропонує дітям уважно роздивитися </w:t>
                  </w:r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з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апропоно</w:t>
                  </w:r>
                  <w:r w:rsidR="007A176A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-</w:t>
                  </w:r>
                  <w:proofErr w:type="spellEnd"/>
                </w:p>
                <w:p w:rsidR="00DD0267" w:rsidRPr="007A176A" w:rsidRDefault="007A176A" w:rsidP="007A176A">
                  <w:pPr>
                    <w:spacing w:after="0" w:line="0" w:lineRule="atLeast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</w:pPr>
                  <w:proofErr w:type="spellStart"/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в</w:t>
                  </w:r>
                  <w:r w:rsidR="00DD0267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аний</w:t>
                  </w:r>
                  <w:proofErr w:type="spellEnd"/>
                  <w:r w:rsidR="00DD0267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предмет (олівець, книжка, подушка, ложка тощо) та визначити його основне функціональне призначення. </w:t>
                  </w:r>
                  <w:r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>Д</w:t>
                  </w:r>
                  <w:r w:rsidR="00DD0267" w:rsidRPr="007A176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іти намагаються придумати якомога більше способів використання цього предмету. </w:t>
                  </w:r>
                </w:p>
                <w:p w:rsidR="00DD0267" w:rsidRPr="00DD0267" w:rsidRDefault="00DD0267" w:rsidP="00DD026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DD0267" w:rsidRDefault="00DD0267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594pt;margin-top:24pt;width:224.25pt;height:108.75pt;z-index:251658240;mso-position-horizontal-relative:text;mso-position-vertical-relative:text" filled="f" stroked="f">
            <v:textbox>
              <w:txbxContent>
                <w:p w:rsidR="00026539" w:rsidRPr="00026539" w:rsidRDefault="00026539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</w:pPr>
                  <w:r w:rsidRPr="00026539"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  <w:t>Дошкільний навчальний заклад</w:t>
                  </w:r>
                </w:p>
                <w:p w:rsidR="00026539" w:rsidRPr="00026539" w:rsidRDefault="00026539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</w:pPr>
                  <w:r w:rsidRPr="00026539"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  <w:t xml:space="preserve"> (ясла – садок)</w:t>
                  </w:r>
                </w:p>
                <w:p w:rsidR="00026539" w:rsidRPr="00026539" w:rsidRDefault="00026539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</w:pPr>
                  <w:r w:rsidRPr="00026539"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  <w:t>комбінованого типу №26</w:t>
                  </w:r>
                </w:p>
                <w:p w:rsidR="00026539" w:rsidRDefault="00026539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</w:pPr>
                  <w:r w:rsidRPr="00026539">
                    <w:rPr>
                      <w:rFonts w:ascii="Times New Roman" w:hAnsi="Times New Roman" w:cs="Times New Roman"/>
                      <w:color w:val="7030A0"/>
                      <w:lang w:val="uk-UA"/>
                    </w:rPr>
                    <w:t>Прилуцької міської ради Чернігівської області</w:t>
                  </w:r>
                </w:p>
                <w:p w:rsidR="00B6648A" w:rsidRPr="00B6648A" w:rsidRDefault="00B6648A" w:rsidP="00026539">
                  <w:pPr>
                    <w:spacing w:after="0" w:line="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lang w:val="uk-UA"/>
                    </w:rPr>
                  </w:pPr>
                  <w:r w:rsidRPr="00B6648A">
                    <w:rPr>
                      <w:rFonts w:ascii="Times New Roman" w:hAnsi="Times New Roman" w:cs="Times New Roman"/>
                      <w:b/>
                      <w:color w:val="C00000"/>
                      <w:lang w:val="uk-UA"/>
                    </w:rPr>
                    <w:t>Педагогічна олімпіада</w:t>
                  </w:r>
                </w:p>
                <w:p w:rsidR="00026539" w:rsidRPr="00026539" w:rsidRDefault="00026539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026539">
        <w:rPr>
          <w:noProof/>
          <w:lang w:eastAsia="ru-RU"/>
        </w:rPr>
        <w:drawing>
          <wp:inline distT="0" distB="0" distL="0" distR="0">
            <wp:extent cx="10692130" cy="7559707"/>
            <wp:effectExtent l="19050" t="0" r="0" b="0"/>
            <wp:docPr id="1" name="Рисунок 1" descr="C:\Users\Svetlana\AppData\Local\Temp\Rar$DIa4556.3258\пят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Temp\Rar$DIa4556.3258\пят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84F" w:rsidSect="0002653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6539"/>
    <w:rsid w:val="00026539"/>
    <w:rsid w:val="003208E2"/>
    <w:rsid w:val="00337CFE"/>
    <w:rsid w:val="0047486C"/>
    <w:rsid w:val="00630906"/>
    <w:rsid w:val="006A1491"/>
    <w:rsid w:val="007A176A"/>
    <w:rsid w:val="00890A65"/>
    <w:rsid w:val="009E6F75"/>
    <w:rsid w:val="00AC01C6"/>
    <w:rsid w:val="00B6648A"/>
    <w:rsid w:val="00B72DE0"/>
    <w:rsid w:val="00C10080"/>
    <w:rsid w:val="00DD0267"/>
    <w:rsid w:val="00E033DC"/>
    <w:rsid w:val="00E80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0A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choippo.edu.ua/rar/PO1219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cp:lastPrinted>2021-12-07T15:05:00Z</cp:lastPrinted>
  <dcterms:created xsi:type="dcterms:W3CDTF">2021-12-04T14:08:00Z</dcterms:created>
  <dcterms:modified xsi:type="dcterms:W3CDTF">2021-12-07T15:13:00Z</dcterms:modified>
</cp:coreProperties>
</file>