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0EF" w:rsidRPr="0084318A" w:rsidRDefault="002A669A" w:rsidP="00476D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4318A">
        <w:rPr>
          <w:rFonts w:ascii="Times New Roman" w:hAnsi="Times New Roman" w:cs="Times New Roman"/>
          <w:b/>
          <w:sz w:val="32"/>
          <w:szCs w:val="28"/>
          <w:lang w:val="uk-UA"/>
        </w:rPr>
        <w:t xml:space="preserve">Урок </w:t>
      </w:r>
      <w:r w:rsidR="004D0C7B">
        <w:rPr>
          <w:rFonts w:ascii="Times New Roman" w:hAnsi="Times New Roman" w:cs="Times New Roman"/>
          <w:b/>
          <w:sz w:val="32"/>
          <w:szCs w:val="28"/>
          <w:lang w:val="uk-UA"/>
        </w:rPr>
        <w:t>8</w:t>
      </w:r>
      <w:r w:rsidRPr="0084318A">
        <w:rPr>
          <w:rFonts w:ascii="Times New Roman" w:hAnsi="Times New Roman" w:cs="Times New Roman"/>
          <w:b/>
          <w:sz w:val="32"/>
          <w:szCs w:val="28"/>
          <w:lang w:val="uk-UA"/>
        </w:rPr>
        <w:t xml:space="preserve">. </w:t>
      </w:r>
      <w:r w:rsidR="009E5FC8" w:rsidRPr="0084318A">
        <w:rPr>
          <w:rFonts w:ascii="Times New Roman" w:hAnsi="Times New Roman" w:cs="Times New Roman"/>
          <w:sz w:val="32"/>
          <w:szCs w:val="28"/>
          <w:lang w:val="uk-UA"/>
        </w:rPr>
        <w:t xml:space="preserve"> </w:t>
      </w:r>
      <w:r w:rsidR="004D0C7B" w:rsidRPr="004D0C7B">
        <w:rPr>
          <w:rFonts w:ascii="Times New Roman" w:hAnsi="Times New Roman" w:cs="Times New Roman"/>
          <w:b/>
          <w:sz w:val="32"/>
          <w:lang w:val="uk-UA"/>
        </w:rPr>
        <w:t>Первісна культура та вірування первісних людей</w:t>
      </w:r>
    </w:p>
    <w:p w:rsidR="0084318A" w:rsidRPr="0084318A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D0C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-46454</wp:posOffset>
            </wp:positionH>
            <wp:positionV relativeFrom="paragraph">
              <wp:posOffset>88001</wp:posOffset>
            </wp:positionV>
            <wp:extent cx="6765471" cy="4226140"/>
            <wp:effectExtent l="19050" t="19050" r="16510" b="22225"/>
            <wp:wrapNone/>
            <wp:docPr id="3" name="Рисунок 3" descr="C:\Users\ХХХ\Desktop\Уроки 6 клас\6 класс\1. Первый строй\6. Религ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Уроки 6 клас\6 класс\1. Первый строй\6. Религия\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08" cy="4228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Pr="0084318A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Default="0084318A" w:rsidP="004D0C7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4D0C7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Pr="004D0C7B" w:rsidRDefault="004D0C7B" w:rsidP="004D0C7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  <w:lang w:val="uk-UA"/>
        </w:rPr>
      </w:pPr>
    </w:p>
    <w:tbl>
      <w:tblPr>
        <w:tblStyle w:val="a3"/>
        <w:tblW w:w="10740" w:type="dxa"/>
        <w:tblInd w:w="-113" w:type="dxa"/>
        <w:tblLook w:val="04A0" w:firstRow="1" w:lastRow="0" w:firstColumn="1" w:lastColumn="0" w:noHBand="0" w:noVBand="1"/>
      </w:tblPr>
      <w:tblGrid>
        <w:gridCol w:w="10740"/>
      </w:tblGrid>
      <w:tr w:rsidR="004D0C7B" w:rsidRPr="004D0C7B" w:rsidTr="004D0C7B">
        <w:tc>
          <w:tcPr>
            <w:tcW w:w="10740" w:type="dxa"/>
          </w:tcPr>
          <w:p w:rsidR="004D0C7B" w:rsidRPr="004D0C7B" w:rsidRDefault="004D0C7B" w:rsidP="00D647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Культура та вірування людей за первісних часів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Культура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сукупність матеріальних і духовних цінностей, створених людством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Мистецтво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творче відображення, відтворення дійсності в художніх образах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Релігія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погляди та уявлення, в основі яких лежить віра в існування надприродних сил – богів, душ, у їхнє панування над світом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Язичництво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обожнювання сил природи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Культ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(від лат. «шанування») – шанування людини чи Бога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Жрець –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особа, що здійснює богослужіння, жертвоприношення в язичницьких релігіях</w:t>
            </w:r>
          </w:p>
        </w:tc>
      </w:tr>
      <w:tr w:rsidR="004D0C7B" w:rsidRPr="004D0C7B" w:rsidTr="004D0C7B">
        <w:tc>
          <w:tcPr>
            <w:tcW w:w="10740" w:type="dxa"/>
          </w:tcPr>
          <w:p w:rsidR="004D0C7B" w:rsidRPr="004D0C7B" w:rsidRDefault="004D0C7B" w:rsidP="00D647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Знання первісних людей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Математика –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могли рахувати; виконували прості арифметичні дії (додавання, віднімання); для лічби використовували допоміжні матеріали – палички, камінці, вузлики, зерно тощо; з’явилися зародки геометричних знань, які використовувалися у будівництві та землеробстві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Медицина –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використовували лікарські трави, уміли робити операції (ампутації, зашивання ран, трепанацію), приймали пологи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Хімія –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знали властивості металів та фарб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Письмо –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використовували малюнкове письмо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Географія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з’явилися знання про суміжні території, необхідні для полювання, війн, торгівлі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Біологія 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накопичення знань щодо властивостей рослин (збиральництво та землеробство), тварин та птахів, (полювання та скотарство), риб (рибальство)</w:t>
            </w:r>
          </w:p>
          <w:p w:rsidR="004D0C7B" w:rsidRPr="004D0C7B" w:rsidRDefault="004D0C7B" w:rsidP="004D0C7B">
            <w:pPr>
              <w:pStyle w:val="a8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Астрономія</w:t>
            </w: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уміння орієнтуватися за Сонцем, Місяцем і зорями, використання найпростіших календарів</w:t>
            </w:r>
          </w:p>
        </w:tc>
      </w:tr>
    </w:tbl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D0C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59C71455" wp14:editId="4563E608">
            <wp:simplePos x="0" y="0"/>
            <wp:positionH relativeFrom="column">
              <wp:posOffset>-10827</wp:posOffset>
            </wp:positionH>
            <wp:positionV relativeFrom="paragraph">
              <wp:posOffset>-34579</wp:posOffset>
            </wp:positionV>
            <wp:extent cx="6673932" cy="2291715"/>
            <wp:effectExtent l="19050" t="19050" r="12700" b="13335"/>
            <wp:wrapNone/>
            <wp:docPr id="24" name="Рисунок 18" descr="D:\рисунки по истории\6 клас\Первобытный строй\drm5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исунки по истории\6 клас\Первобытный строй\drm5-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44" cy="22927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D0C7B" w:rsidRPr="004D0C7B" w:rsidRDefault="004D0C7B" w:rsidP="004D0C7B">
      <w:pPr>
        <w:spacing w:after="0" w:line="240" w:lineRule="auto"/>
        <w:rPr>
          <w:rFonts w:ascii="Times New Roman" w:hAnsi="Times New Roman" w:cs="Times New Roman"/>
          <w:sz w:val="10"/>
          <w:szCs w:val="28"/>
          <w:lang w:val="uk-UA"/>
        </w:rPr>
      </w:pPr>
    </w:p>
    <w:tbl>
      <w:tblPr>
        <w:tblStyle w:val="a3"/>
        <w:tblW w:w="10598" w:type="dxa"/>
        <w:tblInd w:w="-113" w:type="dxa"/>
        <w:tblLook w:val="04A0" w:firstRow="1" w:lastRow="0" w:firstColumn="1" w:lastColumn="0" w:noHBand="0" w:noVBand="1"/>
      </w:tblPr>
      <w:tblGrid>
        <w:gridCol w:w="1723"/>
        <w:gridCol w:w="8875"/>
      </w:tblGrid>
      <w:tr w:rsidR="004D0C7B" w:rsidRPr="004D0C7B" w:rsidTr="00D64769">
        <w:tc>
          <w:tcPr>
            <w:tcW w:w="10598" w:type="dxa"/>
            <w:gridSpan w:val="2"/>
            <w:tcBorders>
              <w:right w:val="nil"/>
            </w:tcBorders>
            <w:shd w:val="clear" w:color="auto" w:fill="D9D9D9" w:themeFill="background1" w:themeFillShade="D9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Вірування давніх людей 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Фетишизм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Поклоніння предметами неживої природи, які нібито наділені таємничої сили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Анімізм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Віра в існування душі та духів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Магія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Обряди та дії, засновані на вірі в можливість людини (чаклуна, мага) вплинути на іншу людину чи явище природи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Тотемізм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Вірування в наявність надприродної спорідності між людськими групами (родами) і деякими рослинами або тваринами (тотемами)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Культ предків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Поклоніння та вшанування пам’яті померлих предків; при переході до патріархату виникає культ чоловічих предків-покровителів</w:t>
            </w:r>
          </w:p>
        </w:tc>
      </w:tr>
      <w:tr w:rsidR="004D0C7B" w:rsidRPr="00D07871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Шаманізм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Підтримання зв’язку з духами через наділеного надзвичайними здібностями шамана або чаклуна-знахаря; духи забезпечували вдале полювання, зцілення</w:t>
            </w:r>
          </w:p>
        </w:tc>
      </w:tr>
      <w:tr w:rsidR="004D0C7B" w:rsidRPr="004D0C7B" w:rsidTr="004D0C7B">
        <w:tc>
          <w:tcPr>
            <w:tcW w:w="1723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Культ родючості </w:t>
            </w:r>
          </w:p>
        </w:tc>
        <w:tc>
          <w:tcPr>
            <w:tcW w:w="8875" w:type="dxa"/>
          </w:tcPr>
          <w:p w:rsidR="004D0C7B" w:rsidRPr="004D0C7B" w:rsidRDefault="004D0C7B" w:rsidP="00D64769">
            <w:pPr>
              <w:tabs>
                <w:tab w:val="left" w:pos="5722"/>
              </w:tabs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D0C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Віра в жінку – богиню природи, від якої залежить родючість землі, урожай, приплід худоби</w:t>
            </w:r>
          </w:p>
        </w:tc>
      </w:tr>
    </w:tbl>
    <w:p w:rsidR="0084318A" w:rsidRP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C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-82080</wp:posOffset>
            </wp:positionH>
            <wp:positionV relativeFrom="paragraph">
              <wp:posOffset>74724</wp:posOffset>
            </wp:positionV>
            <wp:extent cx="6744134" cy="4144488"/>
            <wp:effectExtent l="19050" t="19050" r="19050" b="27940"/>
            <wp:wrapNone/>
            <wp:docPr id="5" name="Рисунок 5" descr="C:\Users\ХХХ\Desktop\Уроки 6 клас\6 класс\1. Первый строй\6. Религ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Уроки 6 клас\6 класс\1. Первый строй\6. Религия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24" cy="417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DA6" w:rsidRDefault="00476DA6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76DA6" w:rsidRDefault="00476DA6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76DA6" w:rsidRDefault="00476DA6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D0C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1047</wp:posOffset>
            </wp:positionH>
            <wp:positionV relativeFrom="paragraph">
              <wp:posOffset>1046</wp:posOffset>
            </wp:positionV>
            <wp:extent cx="6649707" cy="9797143"/>
            <wp:effectExtent l="19050" t="19050" r="18415" b="13970"/>
            <wp:wrapNone/>
            <wp:docPr id="7" name="Рисунок 7" descr="C:\Users\ХХХ\Desktop\Уроки 6 клас\6 класс\1. Первый строй\6. Религ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Уроки 6 клас\6 класс\1. Первый строй\6. Религия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44" cy="9816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76DA6" w:rsidRPr="0084318A" w:rsidRDefault="00476DA6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4318A" w:rsidRPr="0084318A" w:rsidRDefault="0084318A" w:rsidP="0084318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D0C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1047</wp:posOffset>
            </wp:positionH>
            <wp:positionV relativeFrom="paragraph">
              <wp:posOffset>-34579</wp:posOffset>
            </wp:positionV>
            <wp:extent cx="6697345" cy="9880270"/>
            <wp:effectExtent l="19050" t="19050" r="27305" b="26035"/>
            <wp:wrapNone/>
            <wp:docPr id="8" name="Рисунок 8" descr="C:\Users\ХХХ\Desktop\Уроки 6 клас\6 класс\1. Первый строй\6. Религ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Уроки 6 клас\6 класс\1. Первый строй\6. Религия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35" cy="9886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D0C7B" w:rsidRDefault="004D0C7B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Завдання по темі:</w:t>
      </w:r>
    </w:p>
    <w:p w:rsidR="002A669A" w:rsidRPr="0084318A" w:rsidRDefault="002A669A" w:rsidP="000130EF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sz w:val="28"/>
          <w:szCs w:val="28"/>
          <w:lang w:val="uk-UA"/>
        </w:rPr>
        <w:t>Прочитати матеріали підручника «Всесвітня історія, 6 клас» та конспект Гугл Клас</w:t>
      </w:r>
    </w:p>
    <w:p w:rsidR="004A6935" w:rsidRPr="001B3849" w:rsidRDefault="002A669A" w:rsidP="001B3849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Зробить краткий конспект за темою. </w:t>
      </w:r>
      <w:r w:rsidR="004A6935" w:rsidRPr="001B3849">
        <w:rPr>
          <w:rFonts w:ascii="Times New Roman" w:eastAsia="Times New Roman" w:hAnsi="Times New Roman" w:cs="Times New Roman"/>
          <w:sz w:val="28"/>
          <w:szCs w:val="28"/>
          <w:lang w:val="uk-UA"/>
        </w:rPr>
        <w:t>Дайте відповідь на питання:</w:t>
      </w:r>
    </w:p>
    <w:p w:rsidR="00530C89" w:rsidRPr="0084318A" w:rsidRDefault="00530C89" w:rsidP="000130EF">
      <w:pPr>
        <w:pStyle w:val="a8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Охарактеризуйте </w:t>
      </w:r>
      <w:r w:rsidR="001B3849">
        <w:rPr>
          <w:rFonts w:ascii="Times New Roman" w:hAnsi="Times New Roman" w:cs="Times New Roman"/>
          <w:sz w:val="28"/>
          <w:szCs w:val="28"/>
          <w:lang w:val="uk-UA"/>
        </w:rPr>
        <w:t>перші знання первісних людей</w:t>
      </w:r>
      <w:r w:rsidR="00476D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0C89" w:rsidRPr="0084318A" w:rsidRDefault="00530C89" w:rsidP="000130EF">
      <w:pPr>
        <w:pStyle w:val="a8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Охарактеризуйте</w:t>
      </w:r>
      <w:r w:rsidRPr="00843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0F88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</w:t>
      </w:r>
      <w:r w:rsidR="001B3849">
        <w:rPr>
          <w:rFonts w:ascii="Times New Roman" w:hAnsi="Times New Roman" w:cs="Times New Roman"/>
          <w:sz w:val="28"/>
          <w:szCs w:val="28"/>
          <w:lang w:val="uk-UA"/>
        </w:rPr>
        <w:t xml:space="preserve">первісних вірувань </w:t>
      </w:r>
    </w:p>
    <w:p w:rsidR="002A669A" w:rsidRPr="0084318A" w:rsidRDefault="002A669A" w:rsidP="000130EF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Визначити терміни: </w:t>
      </w:r>
      <w:r w:rsidR="001B38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фетишизм, анімізм, тотемізм, магія, шаманізм, чуринга </w:t>
      </w:r>
    </w:p>
    <w:p w:rsidR="002A669A" w:rsidRPr="0084318A" w:rsidRDefault="002A669A" w:rsidP="000130EF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Охарактеризуйте ілюстрацію по темі:</w:t>
      </w:r>
      <w:r w:rsidR="00D078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D07871" w:rsidRPr="00D07871">
        <w:rPr>
          <w:rFonts w:ascii="Times New Roman" w:eastAsia="Times New Roman" w:hAnsi="Times New Roman" w:cs="Times New Roman"/>
          <w:sz w:val="28"/>
          <w:szCs w:val="28"/>
          <w:lang w:val="uk-UA"/>
        </w:rPr>
        <w:t>Щ</w:t>
      </w:r>
      <w:r w:rsidR="00D07871">
        <w:rPr>
          <w:rFonts w:ascii="Times New Roman" w:eastAsia="Times New Roman" w:hAnsi="Times New Roman" w:cs="Times New Roman"/>
          <w:sz w:val="28"/>
          <w:szCs w:val="28"/>
          <w:lang w:val="uk-UA"/>
        </w:rPr>
        <w:t>о сприяло розвитку образотворчого мистецтва в первісний період. Які тематики для зображень вибирали первісні майстри живопису</w:t>
      </w:r>
      <w:bookmarkStart w:id="0" w:name="_GoBack"/>
      <w:bookmarkEnd w:id="0"/>
    </w:p>
    <w:p w:rsidR="002A669A" w:rsidRPr="0084318A" w:rsidRDefault="004D0C7B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0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1047</wp:posOffset>
            </wp:positionH>
            <wp:positionV relativeFrom="paragraph">
              <wp:posOffset>156812</wp:posOffset>
            </wp:positionV>
            <wp:extent cx="6721434" cy="4503166"/>
            <wp:effectExtent l="19050" t="19050" r="22860" b="12065"/>
            <wp:wrapNone/>
            <wp:docPr id="9" name="Рисунок 9" descr="C:\Users\ХХХ\Desktop\Уроки 6 клас\6 класс\1. Первый строй\6. Религ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Уроки 6 клас\6 класс\1. Первый строй\6. Религия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83" cy="4507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13752" w:rsidRPr="0084318A" w:rsidRDefault="00813752" w:rsidP="000130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A2649" w:rsidRPr="0084318A" w:rsidRDefault="008A2649" w:rsidP="000130E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4A6935" w:rsidRPr="0084318A" w:rsidRDefault="004A6935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B57A4" w:rsidRPr="0084318A" w:rsidRDefault="00BB57A4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B57A4" w:rsidRPr="0084318A" w:rsidRDefault="00BB57A4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B57A4" w:rsidRDefault="00BB57A4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0F88" w:rsidRDefault="009A0F88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B57A4" w:rsidRPr="0084318A" w:rsidRDefault="00BB57A4" w:rsidP="00476DA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Умови виконання роботи:</w:t>
      </w:r>
    </w:p>
    <w:p w:rsidR="002A669A" w:rsidRPr="0084318A" w:rsidRDefault="002A669A" w:rsidP="000130EF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не відсилати, конспект буде перевірений у класі під час уроку</w:t>
      </w:r>
    </w:p>
    <w:p w:rsidR="002A669A" w:rsidRPr="0084318A" w:rsidRDefault="002A669A" w:rsidP="000130EF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sz w:val="28"/>
          <w:szCs w:val="28"/>
          <w:lang w:val="uk-UA"/>
        </w:rPr>
        <w:t>Уважно прочитати текст</w:t>
      </w:r>
    </w:p>
    <w:p w:rsidR="002A669A" w:rsidRPr="0084318A" w:rsidRDefault="002A669A" w:rsidP="000130EF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318A">
        <w:rPr>
          <w:rFonts w:ascii="Times New Roman" w:eastAsia="Times New Roman" w:hAnsi="Times New Roman" w:cs="Times New Roman"/>
          <w:sz w:val="28"/>
          <w:szCs w:val="28"/>
          <w:lang w:val="uk-UA"/>
        </w:rPr>
        <w:t>Приділити увагу до визначення терміні</w:t>
      </w: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669A" w:rsidRPr="0084318A" w:rsidRDefault="002A669A" w:rsidP="000130EF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69A" w:rsidRPr="0084318A" w:rsidRDefault="002A669A" w:rsidP="00563D1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A669A" w:rsidRPr="0084318A" w:rsidSect="002A669A">
      <w:footerReference w:type="default" r:id="rId13"/>
      <w:pgSz w:w="11906" w:h="16838"/>
      <w:pgMar w:top="709" w:right="707" w:bottom="567" w:left="709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85" w:rsidRDefault="00041685" w:rsidP="002A669A">
      <w:pPr>
        <w:spacing w:after="0" w:line="240" w:lineRule="auto"/>
      </w:pPr>
      <w:r>
        <w:separator/>
      </w:r>
    </w:p>
  </w:endnote>
  <w:endnote w:type="continuationSeparator" w:id="0">
    <w:p w:rsidR="00041685" w:rsidRDefault="00041685" w:rsidP="002A6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0644556"/>
      <w:docPartObj>
        <w:docPartGallery w:val="Page Numbers (Bottom of Page)"/>
        <w:docPartUnique/>
      </w:docPartObj>
    </w:sdtPr>
    <w:sdtEndPr/>
    <w:sdtContent>
      <w:p w:rsidR="002A669A" w:rsidRDefault="002A6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871">
          <w:rPr>
            <w:noProof/>
          </w:rPr>
          <w:t>5</w:t>
        </w:r>
        <w:r>
          <w:fldChar w:fldCharType="end"/>
        </w:r>
      </w:p>
    </w:sdtContent>
  </w:sdt>
  <w:p w:rsidR="002A669A" w:rsidRDefault="002A66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85" w:rsidRDefault="00041685" w:rsidP="002A669A">
      <w:pPr>
        <w:spacing w:after="0" w:line="240" w:lineRule="auto"/>
      </w:pPr>
      <w:r>
        <w:separator/>
      </w:r>
    </w:p>
  </w:footnote>
  <w:footnote w:type="continuationSeparator" w:id="0">
    <w:p w:rsidR="00041685" w:rsidRDefault="00041685" w:rsidP="002A6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74C"/>
    <w:multiLevelType w:val="hybridMultilevel"/>
    <w:tmpl w:val="4A32D7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904DA"/>
    <w:multiLevelType w:val="hybridMultilevel"/>
    <w:tmpl w:val="A1305A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82EDB"/>
    <w:multiLevelType w:val="hybridMultilevel"/>
    <w:tmpl w:val="6AD6ED90"/>
    <w:lvl w:ilvl="0" w:tplc="041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D91310"/>
    <w:multiLevelType w:val="multilevel"/>
    <w:tmpl w:val="DF7E7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495"/>
    <w:multiLevelType w:val="hybridMultilevel"/>
    <w:tmpl w:val="C89238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E73705"/>
    <w:multiLevelType w:val="multilevel"/>
    <w:tmpl w:val="D4AC4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C3DF1"/>
    <w:multiLevelType w:val="hybridMultilevel"/>
    <w:tmpl w:val="2EF86C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B91C25"/>
    <w:multiLevelType w:val="multilevel"/>
    <w:tmpl w:val="F64C4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150E2"/>
    <w:multiLevelType w:val="hybridMultilevel"/>
    <w:tmpl w:val="767E47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6C7EA9"/>
    <w:multiLevelType w:val="hybridMultilevel"/>
    <w:tmpl w:val="C8D2C6B2"/>
    <w:lvl w:ilvl="0" w:tplc="2452D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90EA6"/>
    <w:multiLevelType w:val="hybridMultilevel"/>
    <w:tmpl w:val="290E73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055EDF"/>
    <w:multiLevelType w:val="hybridMultilevel"/>
    <w:tmpl w:val="B90A6B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DD3B7E"/>
    <w:multiLevelType w:val="hybridMultilevel"/>
    <w:tmpl w:val="29F605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454B7A"/>
    <w:multiLevelType w:val="hybridMultilevel"/>
    <w:tmpl w:val="93B02E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19313D"/>
    <w:multiLevelType w:val="hybridMultilevel"/>
    <w:tmpl w:val="7E46C8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605970"/>
    <w:multiLevelType w:val="hybridMultilevel"/>
    <w:tmpl w:val="E89C6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6302CB"/>
    <w:multiLevelType w:val="hybridMultilevel"/>
    <w:tmpl w:val="9E3008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3A674C"/>
    <w:multiLevelType w:val="hybridMultilevel"/>
    <w:tmpl w:val="246236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F0144"/>
    <w:multiLevelType w:val="hybridMultilevel"/>
    <w:tmpl w:val="68C82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64372C"/>
    <w:multiLevelType w:val="multilevel"/>
    <w:tmpl w:val="AD788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C21E09"/>
    <w:multiLevelType w:val="hybridMultilevel"/>
    <w:tmpl w:val="51D482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473462"/>
    <w:multiLevelType w:val="multilevel"/>
    <w:tmpl w:val="ADCAD1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577367"/>
    <w:multiLevelType w:val="hybridMultilevel"/>
    <w:tmpl w:val="AE544D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AE66EF"/>
    <w:multiLevelType w:val="hybridMultilevel"/>
    <w:tmpl w:val="601C83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6C641E"/>
    <w:multiLevelType w:val="hybridMultilevel"/>
    <w:tmpl w:val="45B4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201EAE"/>
    <w:multiLevelType w:val="hybridMultilevel"/>
    <w:tmpl w:val="5E404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11C0A"/>
    <w:multiLevelType w:val="hybridMultilevel"/>
    <w:tmpl w:val="D0C245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AF6A01"/>
    <w:multiLevelType w:val="hybridMultilevel"/>
    <w:tmpl w:val="8A624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3"/>
  </w:num>
  <w:num w:numId="4">
    <w:abstractNumId w:val="1"/>
  </w:num>
  <w:num w:numId="5">
    <w:abstractNumId w:val="4"/>
  </w:num>
  <w:num w:numId="6">
    <w:abstractNumId w:val="19"/>
  </w:num>
  <w:num w:numId="7">
    <w:abstractNumId w:val="3"/>
  </w:num>
  <w:num w:numId="8">
    <w:abstractNumId w:val="7"/>
  </w:num>
  <w:num w:numId="9">
    <w:abstractNumId w:val="5"/>
  </w:num>
  <w:num w:numId="10">
    <w:abstractNumId w:val="21"/>
  </w:num>
  <w:num w:numId="11">
    <w:abstractNumId w:val="9"/>
  </w:num>
  <w:num w:numId="12">
    <w:abstractNumId w:val="13"/>
  </w:num>
  <w:num w:numId="13">
    <w:abstractNumId w:val="17"/>
  </w:num>
  <w:num w:numId="14">
    <w:abstractNumId w:val="25"/>
  </w:num>
  <w:num w:numId="15">
    <w:abstractNumId w:val="10"/>
  </w:num>
  <w:num w:numId="16">
    <w:abstractNumId w:val="15"/>
  </w:num>
  <w:num w:numId="17">
    <w:abstractNumId w:val="16"/>
  </w:num>
  <w:num w:numId="18">
    <w:abstractNumId w:val="8"/>
  </w:num>
  <w:num w:numId="19">
    <w:abstractNumId w:val="14"/>
  </w:num>
  <w:num w:numId="20">
    <w:abstractNumId w:val="20"/>
  </w:num>
  <w:num w:numId="21">
    <w:abstractNumId w:val="2"/>
  </w:num>
  <w:num w:numId="22">
    <w:abstractNumId w:val="27"/>
  </w:num>
  <w:num w:numId="23">
    <w:abstractNumId w:val="6"/>
  </w:num>
  <w:num w:numId="24">
    <w:abstractNumId w:val="12"/>
  </w:num>
  <w:num w:numId="25">
    <w:abstractNumId w:val="24"/>
  </w:num>
  <w:num w:numId="26">
    <w:abstractNumId w:val="0"/>
  </w:num>
  <w:num w:numId="27">
    <w:abstractNumId w:val="11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7D7"/>
    <w:rsid w:val="000130EF"/>
    <w:rsid w:val="00041685"/>
    <w:rsid w:val="001B3849"/>
    <w:rsid w:val="0028169C"/>
    <w:rsid w:val="002A669A"/>
    <w:rsid w:val="002C1CC2"/>
    <w:rsid w:val="002F5CB7"/>
    <w:rsid w:val="00324FF0"/>
    <w:rsid w:val="003315E5"/>
    <w:rsid w:val="00383918"/>
    <w:rsid w:val="004045DE"/>
    <w:rsid w:val="00476DA6"/>
    <w:rsid w:val="004A6935"/>
    <w:rsid w:val="004D0C7B"/>
    <w:rsid w:val="00530C89"/>
    <w:rsid w:val="00563D17"/>
    <w:rsid w:val="005E505D"/>
    <w:rsid w:val="005F5CE9"/>
    <w:rsid w:val="006049DB"/>
    <w:rsid w:val="006234A2"/>
    <w:rsid w:val="00627DD0"/>
    <w:rsid w:val="00717E13"/>
    <w:rsid w:val="007867D7"/>
    <w:rsid w:val="00813752"/>
    <w:rsid w:val="0084318A"/>
    <w:rsid w:val="008A2649"/>
    <w:rsid w:val="009A0F88"/>
    <w:rsid w:val="009B46C4"/>
    <w:rsid w:val="009E5FC8"/>
    <w:rsid w:val="00BB57A4"/>
    <w:rsid w:val="00BC2C9A"/>
    <w:rsid w:val="00C06E0F"/>
    <w:rsid w:val="00C77906"/>
    <w:rsid w:val="00CE3ECB"/>
    <w:rsid w:val="00CF3C27"/>
    <w:rsid w:val="00D07871"/>
    <w:rsid w:val="00E61DE3"/>
    <w:rsid w:val="00F0179E"/>
    <w:rsid w:val="00FF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BA4337-48B6-47F0-B51F-8233441E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6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6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669A"/>
  </w:style>
  <w:style w:type="paragraph" w:styleId="a6">
    <w:name w:val="footer"/>
    <w:basedOn w:val="a"/>
    <w:link w:val="a7"/>
    <w:uiPriority w:val="99"/>
    <w:unhideWhenUsed/>
    <w:rsid w:val="002A6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669A"/>
  </w:style>
  <w:style w:type="paragraph" w:styleId="a8">
    <w:name w:val="List Paragraph"/>
    <w:basedOn w:val="a"/>
    <w:uiPriority w:val="34"/>
    <w:qFormat/>
    <w:rsid w:val="002A669A"/>
    <w:pPr>
      <w:spacing w:line="259" w:lineRule="auto"/>
      <w:ind w:left="720"/>
      <w:contextualSpacing/>
    </w:pPr>
  </w:style>
  <w:style w:type="paragraph" w:styleId="a9">
    <w:name w:val="Normal (Web)"/>
    <w:basedOn w:val="a"/>
    <w:uiPriority w:val="99"/>
    <w:unhideWhenUsed/>
    <w:rsid w:val="002A6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A669A"/>
    <w:rPr>
      <w:color w:val="0000FF"/>
      <w:u w:val="single"/>
    </w:rPr>
  </w:style>
  <w:style w:type="character" w:styleId="ab">
    <w:name w:val="Strong"/>
    <w:basedOn w:val="a0"/>
    <w:uiPriority w:val="22"/>
    <w:qFormat/>
    <w:rsid w:val="00FF1BED"/>
    <w:rPr>
      <w:b/>
      <w:bCs/>
    </w:rPr>
  </w:style>
  <w:style w:type="character" w:styleId="ac">
    <w:name w:val="Emphasis"/>
    <w:basedOn w:val="a0"/>
    <w:uiPriority w:val="20"/>
    <w:qFormat/>
    <w:rsid w:val="00FF1B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1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13</cp:revision>
  <dcterms:created xsi:type="dcterms:W3CDTF">2022-07-20T13:08:00Z</dcterms:created>
  <dcterms:modified xsi:type="dcterms:W3CDTF">2022-07-23T05:02:00Z</dcterms:modified>
</cp:coreProperties>
</file>