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679" w:rsidRPr="00301EF1" w:rsidRDefault="00352EEF" w:rsidP="00352EEF">
      <w:pPr>
        <w:tabs>
          <w:tab w:val="left" w:pos="495"/>
          <w:tab w:val="center" w:pos="5316"/>
        </w:tabs>
        <w:spacing w:after="0" w:line="240" w:lineRule="auto"/>
        <w:ind w:firstLine="142"/>
        <w:rPr>
          <w:rFonts w:ascii="Times New Roman" w:hAnsi="Times New Roman" w:cs="Times New Roman"/>
          <w:b/>
          <w:color w:val="000000" w:themeColor="text1"/>
          <w:sz w:val="28"/>
          <w:szCs w:val="28"/>
          <w:lang w:val="uk-UA"/>
        </w:rPr>
      </w:pPr>
      <w:r>
        <w:rPr>
          <w:rFonts w:ascii="Times New Roman" w:hAnsi="Times New Roman" w:cs="Times New Roman"/>
          <w:b/>
          <w:color w:val="000000" w:themeColor="text1"/>
          <w:sz w:val="28"/>
          <w:szCs w:val="28"/>
          <w:lang w:val="uk-UA"/>
        </w:rPr>
        <w:tab/>
      </w:r>
      <w:r>
        <w:rPr>
          <w:rFonts w:ascii="Times New Roman" w:hAnsi="Times New Roman" w:cs="Times New Roman"/>
          <w:b/>
          <w:color w:val="000000" w:themeColor="text1"/>
          <w:sz w:val="28"/>
          <w:szCs w:val="28"/>
          <w:lang w:val="uk-UA"/>
        </w:rPr>
        <w:tab/>
      </w:r>
      <w:r w:rsidR="007F3C93" w:rsidRPr="00301EF1">
        <w:rPr>
          <w:rFonts w:ascii="Times New Roman" w:hAnsi="Times New Roman" w:cs="Times New Roman"/>
          <w:b/>
          <w:color w:val="000000" w:themeColor="text1"/>
          <w:sz w:val="28"/>
          <w:szCs w:val="28"/>
          <w:lang w:val="uk-UA"/>
        </w:rPr>
        <w:t>Всесвітня історія</w:t>
      </w:r>
    </w:p>
    <w:p w:rsidR="00915CCD" w:rsidRPr="00F20101" w:rsidRDefault="00C66593" w:rsidP="00F94833">
      <w:pPr>
        <w:spacing w:after="0" w:line="240" w:lineRule="auto"/>
        <w:ind w:firstLine="142"/>
        <w:jc w:val="center"/>
        <w:rPr>
          <w:rFonts w:ascii="Times New Roman" w:hAnsi="Times New Roman" w:cs="Times New Roman"/>
          <w:b/>
          <w:sz w:val="32"/>
          <w:szCs w:val="28"/>
          <w:lang w:val="uk-UA"/>
        </w:rPr>
      </w:pPr>
      <w:r w:rsidRPr="0043315A">
        <w:rPr>
          <w:rFonts w:ascii="Times New Roman" w:hAnsi="Times New Roman" w:cs="Times New Roman"/>
          <w:b/>
          <w:color w:val="000000" w:themeColor="text1"/>
          <w:sz w:val="28"/>
          <w:szCs w:val="28"/>
          <w:lang w:val="uk-UA"/>
        </w:rPr>
        <w:t>Урок</w:t>
      </w:r>
      <w:r w:rsidR="00724D40" w:rsidRPr="0043315A">
        <w:rPr>
          <w:rFonts w:ascii="Times New Roman" w:hAnsi="Times New Roman" w:cs="Times New Roman"/>
          <w:b/>
          <w:color w:val="000000" w:themeColor="text1"/>
          <w:sz w:val="28"/>
          <w:szCs w:val="28"/>
          <w:lang w:val="uk-UA"/>
        </w:rPr>
        <w:t xml:space="preserve"> </w:t>
      </w:r>
      <w:r w:rsidR="00FB6765">
        <w:rPr>
          <w:rFonts w:ascii="Times New Roman" w:hAnsi="Times New Roman" w:cs="Times New Roman"/>
          <w:b/>
          <w:color w:val="000000" w:themeColor="text1"/>
          <w:sz w:val="28"/>
          <w:szCs w:val="28"/>
          <w:lang w:val="uk-UA"/>
        </w:rPr>
        <w:t>9</w:t>
      </w:r>
      <w:r w:rsidR="00231C88" w:rsidRPr="0043315A">
        <w:rPr>
          <w:rFonts w:ascii="Times New Roman" w:hAnsi="Times New Roman" w:cs="Times New Roman"/>
          <w:b/>
          <w:color w:val="000000" w:themeColor="text1"/>
          <w:sz w:val="28"/>
          <w:szCs w:val="28"/>
          <w:lang w:val="uk-UA"/>
        </w:rPr>
        <w:t xml:space="preserve">. </w:t>
      </w:r>
      <w:r w:rsidR="00FB6765" w:rsidRPr="00FB6765">
        <w:rPr>
          <w:rFonts w:ascii="Times New Roman" w:hAnsi="Times New Roman" w:cs="Times New Roman"/>
          <w:b/>
          <w:sz w:val="28"/>
          <w:szCs w:val="24"/>
          <w:lang w:val="uk-UA"/>
        </w:rPr>
        <w:t>Парламентські реформи у Великій Британії. Чартизм. Велика Британія – «майстерня світу». Зовнішня і колоніальна політика Великої Британії.</w:t>
      </w:r>
    </w:p>
    <w:p w:rsidR="00915CCD" w:rsidRPr="00A84281" w:rsidRDefault="0023471B" w:rsidP="00915CCD">
      <w:pPr>
        <w:rPr>
          <w:rFonts w:ascii="Times New Roman" w:hAnsi="Times New Roman" w:cs="Times New Roman"/>
          <w:sz w:val="28"/>
          <w:szCs w:val="28"/>
          <w:lang w:val="uk-UA"/>
        </w:rPr>
      </w:pPr>
      <w:r>
        <w:rPr>
          <w:rFonts w:ascii="Monotype Corsiva" w:hAnsi="Monotype Corsiva"/>
          <w:b/>
          <w:noProof/>
          <w:sz w:val="28"/>
          <w:szCs w:val="28"/>
          <w:lang w:eastAsia="ru-RU"/>
        </w:rPr>
        <w:drawing>
          <wp:anchor distT="0" distB="0" distL="114300" distR="114300" simplePos="0" relativeHeight="251659264" behindDoc="0" locked="0" layoutInCell="1" allowOverlap="1" wp14:anchorId="5D4E5A64" wp14:editId="21EE8B51">
            <wp:simplePos x="0" y="0"/>
            <wp:positionH relativeFrom="column">
              <wp:posOffset>0</wp:posOffset>
            </wp:positionH>
            <wp:positionV relativeFrom="paragraph">
              <wp:posOffset>18415</wp:posOffset>
            </wp:positionV>
            <wp:extent cx="6677025" cy="5248275"/>
            <wp:effectExtent l="19050" t="19050" r="28575" b="28575"/>
            <wp:wrapNone/>
            <wp:docPr id="15" name="Рисунок 7" descr="C:\Users\home\Desktop\Картинки\Палата общин.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me\Desktop\Картинки\Палата общин.gif"/>
                    <pic:cNvPicPr>
                      <a:picLocks noChangeAspect="1" noChangeArrowheads="1"/>
                    </pic:cNvPicPr>
                  </pic:nvPicPr>
                  <pic:blipFill>
                    <a:blip r:embed="rId8">
                      <a:duotone>
                        <a:prstClr val="black"/>
                        <a:srgbClr val="D9C3A5">
                          <a:tint val="50000"/>
                          <a:satMod val="180000"/>
                        </a:srgbClr>
                      </a:duotone>
                      <a:lum bright="10000" contrast="10000"/>
                    </a:blip>
                    <a:srcRect/>
                    <a:stretch>
                      <a:fillRect/>
                    </a:stretch>
                  </pic:blipFill>
                  <pic:spPr bwMode="auto">
                    <a:xfrm>
                      <a:off x="0" y="0"/>
                      <a:ext cx="6677025" cy="5248275"/>
                    </a:xfrm>
                    <a:prstGeom prst="rect">
                      <a:avLst/>
                    </a:prstGeom>
                    <a:noFill/>
                    <a:ln w="9525">
                      <a:solidFill>
                        <a:schemeClr val="tx1"/>
                      </a:solidFill>
                      <a:miter lim="800000"/>
                      <a:headEnd/>
                      <a:tailEnd/>
                    </a:ln>
                  </pic:spPr>
                </pic:pic>
              </a:graphicData>
            </a:graphic>
          </wp:anchor>
        </w:drawing>
      </w:r>
    </w:p>
    <w:p w:rsidR="00915CCD" w:rsidRPr="00A84281" w:rsidRDefault="00915CCD" w:rsidP="00915CCD">
      <w:pPr>
        <w:rPr>
          <w:rFonts w:ascii="Times New Roman" w:hAnsi="Times New Roman" w:cs="Times New Roman"/>
          <w:sz w:val="28"/>
          <w:szCs w:val="28"/>
          <w:lang w:val="uk-UA"/>
        </w:rPr>
      </w:pPr>
    </w:p>
    <w:p w:rsidR="00915CCD" w:rsidRDefault="00915CCD" w:rsidP="00915CCD">
      <w:pPr>
        <w:rPr>
          <w:rFonts w:ascii="Times New Roman" w:hAnsi="Times New Roman" w:cs="Times New Roman"/>
          <w:sz w:val="28"/>
          <w:szCs w:val="28"/>
          <w:lang w:val="uk-UA"/>
        </w:rPr>
      </w:pPr>
    </w:p>
    <w:p w:rsidR="000E44CC" w:rsidRDefault="000E44CC" w:rsidP="00915CCD">
      <w:pPr>
        <w:rPr>
          <w:rFonts w:ascii="Times New Roman" w:hAnsi="Times New Roman" w:cs="Times New Roman"/>
          <w:sz w:val="28"/>
          <w:szCs w:val="28"/>
          <w:lang w:val="uk-UA"/>
        </w:rPr>
      </w:pPr>
    </w:p>
    <w:p w:rsidR="000E44CC" w:rsidRDefault="000E44CC" w:rsidP="000E44CC">
      <w:pPr>
        <w:tabs>
          <w:tab w:val="left" w:pos="8992"/>
        </w:tabs>
        <w:rPr>
          <w:rFonts w:ascii="Times New Roman" w:hAnsi="Times New Roman" w:cs="Times New Roman"/>
          <w:sz w:val="28"/>
          <w:szCs w:val="28"/>
          <w:lang w:val="uk-UA"/>
        </w:rPr>
      </w:pPr>
      <w:r>
        <w:rPr>
          <w:rFonts w:ascii="Times New Roman" w:hAnsi="Times New Roman" w:cs="Times New Roman"/>
          <w:sz w:val="28"/>
          <w:szCs w:val="28"/>
          <w:lang w:val="uk-UA"/>
        </w:rPr>
        <w:tab/>
      </w:r>
    </w:p>
    <w:p w:rsidR="000E44CC" w:rsidRDefault="000E44CC" w:rsidP="00915CCD">
      <w:pPr>
        <w:rPr>
          <w:rFonts w:ascii="Times New Roman" w:hAnsi="Times New Roman" w:cs="Times New Roman"/>
          <w:sz w:val="28"/>
          <w:szCs w:val="28"/>
          <w:lang w:val="uk-UA"/>
        </w:rPr>
      </w:pPr>
    </w:p>
    <w:p w:rsidR="000E44CC" w:rsidRDefault="000E44CC" w:rsidP="00915CCD">
      <w:pPr>
        <w:rPr>
          <w:rFonts w:ascii="Times New Roman" w:hAnsi="Times New Roman" w:cs="Times New Roman"/>
          <w:sz w:val="28"/>
          <w:szCs w:val="28"/>
          <w:lang w:val="uk-UA"/>
        </w:rPr>
      </w:pPr>
    </w:p>
    <w:p w:rsidR="000E44CC" w:rsidRDefault="000E44CC" w:rsidP="00915CCD">
      <w:pPr>
        <w:rPr>
          <w:rFonts w:ascii="Times New Roman" w:hAnsi="Times New Roman" w:cs="Times New Roman"/>
          <w:sz w:val="28"/>
          <w:szCs w:val="28"/>
          <w:lang w:val="uk-UA"/>
        </w:rPr>
      </w:pPr>
    </w:p>
    <w:p w:rsidR="000E44CC" w:rsidRDefault="000E44CC" w:rsidP="00915CCD">
      <w:pPr>
        <w:rPr>
          <w:rFonts w:ascii="Times New Roman" w:hAnsi="Times New Roman" w:cs="Times New Roman"/>
          <w:sz w:val="28"/>
          <w:szCs w:val="28"/>
          <w:lang w:val="uk-UA"/>
        </w:rPr>
      </w:pPr>
    </w:p>
    <w:p w:rsidR="000E44CC" w:rsidRDefault="000E44CC" w:rsidP="00915CCD">
      <w:pPr>
        <w:rPr>
          <w:rFonts w:ascii="Times New Roman" w:hAnsi="Times New Roman" w:cs="Times New Roman"/>
          <w:sz w:val="28"/>
          <w:szCs w:val="28"/>
          <w:lang w:val="uk-UA"/>
        </w:rPr>
      </w:pPr>
    </w:p>
    <w:p w:rsidR="000E44CC" w:rsidRDefault="000E44CC" w:rsidP="00915CCD">
      <w:pPr>
        <w:rPr>
          <w:rFonts w:ascii="Times New Roman" w:hAnsi="Times New Roman" w:cs="Times New Roman"/>
          <w:sz w:val="28"/>
          <w:szCs w:val="28"/>
          <w:lang w:val="uk-UA"/>
        </w:rPr>
      </w:pPr>
    </w:p>
    <w:p w:rsidR="00915CCD" w:rsidRDefault="00915CCD" w:rsidP="00915CCD">
      <w:pPr>
        <w:rPr>
          <w:rFonts w:ascii="Times New Roman" w:hAnsi="Times New Roman" w:cs="Times New Roman"/>
          <w:sz w:val="24"/>
          <w:szCs w:val="28"/>
          <w:lang w:val="uk-UA"/>
        </w:rPr>
      </w:pPr>
    </w:p>
    <w:p w:rsidR="00352EEF" w:rsidRDefault="00352EEF" w:rsidP="00915CCD">
      <w:pPr>
        <w:rPr>
          <w:rFonts w:ascii="Times New Roman" w:hAnsi="Times New Roman" w:cs="Times New Roman"/>
          <w:sz w:val="24"/>
          <w:szCs w:val="28"/>
          <w:lang w:val="uk-UA"/>
        </w:rPr>
      </w:pPr>
    </w:p>
    <w:p w:rsidR="00352EEF" w:rsidRDefault="00352EEF" w:rsidP="00915CCD">
      <w:pPr>
        <w:rPr>
          <w:rFonts w:ascii="Times New Roman" w:hAnsi="Times New Roman" w:cs="Times New Roman"/>
          <w:sz w:val="24"/>
          <w:szCs w:val="28"/>
          <w:lang w:val="uk-UA"/>
        </w:rPr>
      </w:pPr>
    </w:p>
    <w:p w:rsidR="00352EEF" w:rsidRDefault="00352EEF" w:rsidP="00915CCD">
      <w:pPr>
        <w:rPr>
          <w:rFonts w:ascii="Times New Roman" w:hAnsi="Times New Roman" w:cs="Times New Roman"/>
          <w:sz w:val="24"/>
          <w:szCs w:val="28"/>
          <w:lang w:val="uk-UA"/>
        </w:rPr>
      </w:pPr>
    </w:p>
    <w:p w:rsidR="00352EEF" w:rsidRPr="0081175D" w:rsidRDefault="00352EEF" w:rsidP="00915CCD">
      <w:pPr>
        <w:rPr>
          <w:rFonts w:ascii="Times New Roman" w:hAnsi="Times New Roman" w:cs="Times New Roman"/>
          <w:sz w:val="24"/>
          <w:szCs w:val="28"/>
          <w:lang w:val="uk-UA"/>
        </w:rPr>
      </w:pPr>
    </w:p>
    <w:p w:rsidR="00352EEF" w:rsidRDefault="00352EEF" w:rsidP="00915CCD">
      <w:pPr>
        <w:rPr>
          <w:rFonts w:ascii="Times New Roman" w:hAnsi="Times New Roman" w:cs="Times New Roman"/>
          <w:sz w:val="24"/>
          <w:szCs w:val="28"/>
          <w:lang w:val="uk-UA"/>
        </w:rPr>
      </w:pPr>
    </w:p>
    <w:p w:rsidR="008C43C3" w:rsidRPr="0081175D" w:rsidRDefault="008C43C3" w:rsidP="008C43C3">
      <w:pPr>
        <w:shd w:val="clear" w:color="auto" w:fill="FFFFFF" w:themeFill="background1"/>
        <w:spacing w:after="0" w:line="240" w:lineRule="auto"/>
        <w:ind w:firstLine="142"/>
        <w:jc w:val="center"/>
        <w:rPr>
          <w:rFonts w:ascii="Times New Roman" w:eastAsia="Times New Roman" w:hAnsi="Times New Roman" w:cs="Times New Roman"/>
          <w:sz w:val="28"/>
          <w:szCs w:val="23"/>
          <w:lang w:val="uk-UA" w:eastAsia="ru-RU"/>
        </w:rPr>
      </w:pPr>
      <w:r w:rsidRPr="0081175D">
        <w:rPr>
          <w:rFonts w:ascii="Times New Roman" w:eastAsia="Times New Roman" w:hAnsi="Times New Roman" w:cs="Times New Roman"/>
          <w:b/>
          <w:bCs/>
          <w:sz w:val="28"/>
          <w:szCs w:val="23"/>
          <w:lang w:val="uk-UA" w:eastAsia="ru-RU"/>
        </w:rPr>
        <w:t>Економічна криза 1815-1816 рр.</w:t>
      </w:r>
    </w:p>
    <w:p w:rsidR="008C43C3" w:rsidRPr="008C43C3" w:rsidRDefault="008C43C3" w:rsidP="008C43C3">
      <w:pPr>
        <w:shd w:val="clear" w:color="auto" w:fill="FFFFFF" w:themeFill="background1"/>
        <w:spacing w:after="0" w:line="240" w:lineRule="auto"/>
        <w:ind w:firstLine="142"/>
        <w:jc w:val="both"/>
        <w:rPr>
          <w:rFonts w:ascii="Times New Roman" w:eastAsia="Times New Roman" w:hAnsi="Times New Roman" w:cs="Times New Roman"/>
          <w:sz w:val="28"/>
          <w:szCs w:val="23"/>
          <w:lang w:eastAsia="ru-RU"/>
        </w:rPr>
      </w:pPr>
      <w:r w:rsidRPr="0081175D">
        <w:rPr>
          <w:rFonts w:ascii="Times New Roman" w:eastAsia="Times New Roman" w:hAnsi="Times New Roman" w:cs="Times New Roman"/>
          <w:sz w:val="28"/>
          <w:szCs w:val="23"/>
          <w:lang w:val="uk-UA" w:eastAsia="ru-RU"/>
        </w:rPr>
        <w:t xml:space="preserve">Міжнародне становище британської імперії після перемоги над Францією значно зміцнилося. </w:t>
      </w:r>
      <w:r w:rsidRPr="008C43C3">
        <w:rPr>
          <w:rFonts w:ascii="Times New Roman" w:eastAsia="Times New Roman" w:hAnsi="Times New Roman" w:cs="Times New Roman"/>
          <w:sz w:val="28"/>
          <w:szCs w:val="23"/>
          <w:lang w:eastAsia="ru-RU"/>
        </w:rPr>
        <w:t xml:space="preserve">З 1793 по 1815 р. Велика Британія здобула 20 нових колоній в Америці й Індії, і тепер під владою Лондона перебували 200 млн осіб, що на той час становило чверть населення земної кулі. </w:t>
      </w:r>
    </w:p>
    <w:p w:rsidR="008C43C3" w:rsidRPr="008C43C3" w:rsidRDefault="008C43C3" w:rsidP="008C43C3">
      <w:pPr>
        <w:shd w:val="clear" w:color="auto" w:fill="FFFFFF" w:themeFill="background1"/>
        <w:spacing w:after="0" w:line="240" w:lineRule="auto"/>
        <w:ind w:firstLine="142"/>
        <w:jc w:val="both"/>
        <w:rPr>
          <w:rFonts w:ascii="Times New Roman" w:eastAsia="Times New Roman" w:hAnsi="Times New Roman" w:cs="Times New Roman"/>
          <w:sz w:val="28"/>
          <w:szCs w:val="23"/>
          <w:lang w:eastAsia="ru-RU"/>
        </w:rPr>
      </w:pPr>
      <w:r w:rsidRPr="008C43C3">
        <w:rPr>
          <w:rFonts w:ascii="Times New Roman" w:eastAsia="Times New Roman" w:hAnsi="Times New Roman" w:cs="Times New Roman"/>
          <w:sz w:val="28"/>
          <w:szCs w:val="23"/>
          <w:lang w:eastAsia="ru-RU"/>
        </w:rPr>
        <w:t>Однак війна з Наполеоном дорого коштувала британській скарбниці, що позначилось на стані економіки, яка опинилася в 1815—1816 рр. у глибокій кризі. Розорена війнами Європа не могла служити поки що великим ринком збуту британських текстильних товарів. У зв’язку з цим майже всі текстильні фабрики працювали не повний тиждень. Зростали лави безробітних, що поповнились демобілізованими після закінчення війни.</w:t>
      </w:r>
    </w:p>
    <w:p w:rsidR="008C43C3" w:rsidRPr="008C43C3" w:rsidRDefault="008C43C3" w:rsidP="008C43C3">
      <w:pPr>
        <w:shd w:val="clear" w:color="auto" w:fill="FFFFFF" w:themeFill="background1"/>
        <w:spacing w:after="0" w:line="240" w:lineRule="auto"/>
        <w:ind w:firstLine="142"/>
        <w:jc w:val="both"/>
        <w:rPr>
          <w:rFonts w:ascii="Times New Roman" w:eastAsia="Times New Roman" w:hAnsi="Times New Roman" w:cs="Times New Roman"/>
          <w:sz w:val="28"/>
          <w:szCs w:val="23"/>
          <w:lang w:eastAsia="ru-RU"/>
        </w:rPr>
      </w:pPr>
      <w:r w:rsidRPr="008C43C3">
        <w:rPr>
          <w:rFonts w:ascii="Times New Roman" w:eastAsia="Times New Roman" w:hAnsi="Times New Roman" w:cs="Times New Roman"/>
          <w:sz w:val="28"/>
          <w:szCs w:val="23"/>
          <w:lang w:eastAsia="ru-RU"/>
        </w:rPr>
        <w:t xml:space="preserve">В інтересах великих землевласників британський парламент у 1815 р. ухвалив протекціоністські </w:t>
      </w:r>
      <w:r w:rsidRPr="008C43C3">
        <w:rPr>
          <w:rFonts w:ascii="Times New Roman" w:eastAsia="Times New Roman" w:hAnsi="Times New Roman" w:cs="Times New Roman"/>
          <w:b/>
          <w:sz w:val="28"/>
          <w:szCs w:val="23"/>
          <w:lang w:eastAsia="ru-RU"/>
        </w:rPr>
        <w:t>«хлібні закони»,</w:t>
      </w:r>
      <w:r w:rsidRPr="008C43C3">
        <w:rPr>
          <w:rFonts w:ascii="Times New Roman" w:eastAsia="Times New Roman" w:hAnsi="Times New Roman" w:cs="Times New Roman"/>
          <w:sz w:val="28"/>
          <w:szCs w:val="23"/>
          <w:lang w:eastAsia="ru-RU"/>
        </w:rPr>
        <w:t xml:space="preserve"> які, впроваджуючи значні ввізні мита, штучно підтримували високі ціни на зерно.</w:t>
      </w:r>
    </w:p>
    <w:p w:rsidR="008C43C3" w:rsidRPr="008C43C3" w:rsidRDefault="008C43C3" w:rsidP="008C43C3">
      <w:pPr>
        <w:shd w:val="clear" w:color="auto" w:fill="FFFFFF" w:themeFill="background1"/>
        <w:spacing w:after="0" w:line="240" w:lineRule="auto"/>
        <w:ind w:firstLine="142"/>
        <w:jc w:val="both"/>
        <w:rPr>
          <w:rFonts w:ascii="Times New Roman" w:eastAsia="Times New Roman" w:hAnsi="Times New Roman" w:cs="Times New Roman"/>
          <w:sz w:val="28"/>
          <w:szCs w:val="23"/>
          <w:lang w:eastAsia="ru-RU"/>
        </w:rPr>
      </w:pPr>
      <w:r w:rsidRPr="008C43C3">
        <w:rPr>
          <w:rFonts w:ascii="Times New Roman" w:eastAsia="Times New Roman" w:hAnsi="Times New Roman" w:cs="Times New Roman"/>
          <w:sz w:val="28"/>
          <w:szCs w:val="23"/>
          <w:lang w:eastAsia="ru-RU"/>
        </w:rPr>
        <w:t>Ці закони фактично припинили імпорт зерна, і землевласники могли диктувати свої ціни на сільськогосподарську продукцію. Але «хлібні закони» зачіпали інтереси буржуазії, бо підвищилися ціни на вітчизняну сировину для підприємств. У 1817 р. дію «хлібних законів» призупинили.</w:t>
      </w:r>
    </w:p>
    <w:p w:rsidR="008C43C3" w:rsidRPr="008C43C3" w:rsidRDefault="008C43C3" w:rsidP="008C43C3">
      <w:pPr>
        <w:shd w:val="clear" w:color="auto" w:fill="FFFFFF" w:themeFill="background1"/>
        <w:spacing w:after="0" w:line="240" w:lineRule="auto"/>
        <w:ind w:firstLine="142"/>
        <w:jc w:val="both"/>
        <w:rPr>
          <w:rFonts w:ascii="Times New Roman" w:eastAsia="Times New Roman" w:hAnsi="Times New Roman" w:cs="Times New Roman"/>
          <w:sz w:val="28"/>
          <w:szCs w:val="23"/>
          <w:lang w:eastAsia="ru-RU"/>
        </w:rPr>
      </w:pPr>
      <w:r w:rsidRPr="008C43C3">
        <w:rPr>
          <w:rFonts w:ascii="Times New Roman" w:eastAsia="Times New Roman" w:hAnsi="Times New Roman" w:cs="Times New Roman"/>
          <w:b/>
          <w:sz w:val="28"/>
          <w:szCs w:val="23"/>
          <w:lang w:eastAsia="ru-RU"/>
        </w:rPr>
        <w:t xml:space="preserve">Протекціонізм </w:t>
      </w:r>
      <w:r w:rsidRPr="008C43C3">
        <w:rPr>
          <w:rFonts w:ascii="Times New Roman" w:eastAsia="Times New Roman" w:hAnsi="Times New Roman" w:cs="Times New Roman"/>
          <w:sz w:val="28"/>
          <w:szCs w:val="23"/>
          <w:lang w:eastAsia="ru-RU"/>
        </w:rPr>
        <w:t>— економічна політика держави, спрямована на захист національної економіки від іноземної конкуренції.</w:t>
      </w:r>
    </w:p>
    <w:p w:rsidR="008C43C3" w:rsidRPr="008C43C3" w:rsidRDefault="008C43C3" w:rsidP="008C43C3">
      <w:pPr>
        <w:shd w:val="clear" w:color="auto" w:fill="FFFFFF" w:themeFill="background1"/>
        <w:spacing w:after="0" w:line="240" w:lineRule="auto"/>
        <w:ind w:firstLine="142"/>
        <w:jc w:val="center"/>
        <w:rPr>
          <w:rFonts w:ascii="Times New Roman" w:eastAsia="Times New Roman" w:hAnsi="Times New Roman" w:cs="Times New Roman"/>
          <w:sz w:val="28"/>
          <w:szCs w:val="23"/>
          <w:lang w:eastAsia="ru-RU"/>
        </w:rPr>
      </w:pPr>
      <w:r w:rsidRPr="008C43C3">
        <w:rPr>
          <w:rFonts w:ascii="Times New Roman" w:eastAsia="Times New Roman" w:hAnsi="Times New Roman" w:cs="Times New Roman"/>
          <w:b/>
          <w:bCs/>
          <w:sz w:val="28"/>
          <w:szCs w:val="23"/>
          <w:lang w:eastAsia="ru-RU"/>
        </w:rPr>
        <w:lastRenderedPageBreak/>
        <w:t>Економічний розвиток у 1820—1830 рр.</w:t>
      </w:r>
    </w:p>
    <w:p w:rsidR="008C43C3" w:rsidRPr="008C43C3" w:rsidRDefault="00EB4FB9" w:rsidP="008C43C3">
      <w:pPr>
        <w:shd w:val="clear" w:color="auto" w:fill="FFFFFF" w:themeFill="background1"/>
        <w:spacing w:after="0" w:line="240" w:lineRule="auto"/>
        <w:ind w:firstLine="142"/>
        <w:jc w:val="both"/>
        <w:rPr>
          <w:rFonts w:ascii="Times New Roman" w:eastAsia="Times New Roman" w:hAnsi="Times New Roman" w:cs="Times New Roman"/>
          <w:sz w:val="28"/>
          <w:szCs w:val="23"/>
          <w:lang w:eastAsia="ru-RU"/>
        </w:rPr>
      </w:pPr>
      <w:r w:rsidRPr="008C43C3">
        <w:rPr>
          <w:rFonts w:ascii="Times New Roman" w:eastAsia="Times New Roman" w:hAnsi="Times New Roman" w:cs="Times New Roman"/>
          <w:sz w:val="28"/>
          <w:szCs w:val="23"/>
          <w:lang w:eastAsia="ru-RU"/>
        </w:rPr>
        <w:t>На початок</w:t>
      </w:r>
      <w:r w:rsidR="008C43C3" w:rsidRPr="008C43C3">
        <w:rPr>
          <w:rFonts w:ascii="Times New Roman" w:eastAsia="Times New Roman" w:hAnsi="Times New Roman" w:cs="Times New Roman"/>
          <w:sz w:val="28"/>
          <w:szCs w:val="23"/>
          <w:lang w:eastAsia="ru-RU"/>
        </w:rPr>
        <w:t xml:space="preserve"> 20-х років XIX ст. післявоєнна економічна криза у Великій Британії змінилася стабілізацією економіки. Розвитку промисловості сприяли великі урядові замовлення з озброєння артилерією армії та флоту.</w:t>
      </w:r>
    </w:p>
    <w:p w:rsidR="008C43C3" w:rsidRPr="008C43C3" w:rsidRDefault="008C43C3" w:rsidP="008C43C3">
      <w:pPr>
        <w:shd w:val="clear" w:color="auto" w:fill="FFFFFF" w:themeFill="background1"/>
        <w:spacing w:after="0" w:line="240" w:lineRule="auto"/>
        <w:ind w:firstLine="142"/>
        <w:jc w:val="both"/>
        <w:rPr>
          <w:rFonts w:ascii="Times New Roman" w:eastAsia="Times New Roman" w:hAnsi="Times New Roman" w:cs="Times New Roman"/>
          <w:sz w:val="28"/>
          <w:szCs w:val="23"/>
          <w:lang w:eastAsia="ru-RU"/>
        </w:rPr>
      </w:pPr>
      <w:r w:rsidRPr="008C43C3">
        <w:rPr>
          <w:rFonts w:ascii="Times New Roman" w:eastAsia="Times New Roman" w:hAnsi="Times New Roman" w:cs="Times New Roman"/>
          <w:sz w:val="28"/>
          <w:szCs w:val="23"/>
          <w:lang w:eastAsia="ru-RU"/>
        </w:rPr>
        <w:t>У 30-і роки Велика Британія посіла перше місце у світі за рівнем розвитку промисловості: у країні вироблялось 45 % промислової продукції всього світу. Будувалися принципово нові кораблі з використанням енергії пари. У 1825 р. була відкрита перша у країні залізниця. Швидко збільшувався британський експорт. Британія вивозила переважно фабричні товари, а ввозила промислову сировину для фабрик, а також продовольство.</w:t>
      </w:r>
    </w:p>
    <w:p w:rsidR="008C43C3" w:rsidRDefault="00EB4FB9" w:rsidP="008C43C3">
      <w:pPr>
        <w:shd w:val="clear" w:color="auto" w:fill="FFFFFF"/>
        <w:spacing w:after="0" w:line="240" w:lineRule="auto"/>
        <w:ind w:firstLine="142"/>
        <w:jc w:val="center"/>
        <w:rPr>
          <w:rFonts w:ascii="Times New Roman" w:eastAsia="Times New Roman" w:hAnsi="Times New Roman" w:cs="Times New Roman"/>
          <w:b/>
          <w:bCs/>
          <w:sz w:val="28"/>
          <w:szCs w:val="23"/>
          <w:lang w:eastAsia="ru-RU"/>
        </w:rPr>
      </w:pPr>
      <w:r>
        <w:rPr>
          <w:noProof/>
          <w:lang w:eastAsia="ru-RU"/>
        </w:rPr>
        <w:drawing>
          <wp:anchor distT="0" distB="0" distL="114300" distR="114300" simplePos="0" relativeHeight="251662336" behindDoc="0" locked="0" layoutInCell="1" allowOverlap="1">
            <wp:simplePos x="0" y="0"/>
            <wp:positionH relativeFrom="column">
              <wp:posOffset>6985</wp:posOffset>
            </wp:positionH>
            <wp:positionV relativeFrom="paragraph">
              <wp:posOffset>95885</wp:posOffset>
            </wp:positionV>
            <wp:extent cx="6661150" cy="4143375"/>
            <wp:effectExtent l="19050" t="19050" r="25400" b="28575"/>
            <wp:wrapNone/>
            <wp:docPr id="4" name="Рисунок 4" descr="Презентація &quot;Велика Британія в 50-60-х роках ХІХ століття&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Презентація &quot;Велика Британія в 50-60-х роках ХІХ століття&quo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61150" cy="41433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8C43C3" w:rsidRDefault="008C43C3" w:rsidP="008C43C3">
      <w:pPr>
        <w:shd w:val="clear" w:color="auto" w:fill="FFFFFF"/>
        <w:spacing w:after="0" w:line="240" w:lineRule="auto"/>
        <w:ind w:firstLine="142"/>
        <w:jc w:val="center"/>
        <w:rPr>
          <w:rFonts w:ascii="Times New Roman" w:eastAsia="Times New Roman" w:hAnsi="Times New Roman" w:cs="Times New Roman"/>
          <w:b/>
          <w:bCs/>
          <w:sz w:val="28"/>
          <w:szCs w:val="23"/>
          <w:lang w:eastAsia="ru-RU"/>
        </w:rPr>
      </w:pPr>
    </w:p>
    <w:p w:rsidR="008C43C3" w:rsidRDefault="008C43C3" w:rsidP="008C43C3">
      <w:pPr>
        <w:shd w:val="clear" w:color="auto" w:fill="FFFFFF"/>
        <w:spacing w:after="0" w:line="240" w:lineRule="auto"/>
        <w:ind w:firstLine="142"/>
        <w:jc w:val="center"/>
        <w:rPr>
          <w:rFonts w:ascii="Times New Roman" w:eastAsia="Times New Roman" w:hAnsi="Times New Roman" w:cs="Times New Roman"/>
          <w:b/>
          <w:bCs/>
          <w:sz w:val="28"/>
          <w:szCs w:val="23"/>
          <w:lang w:eastAsia="ru-RU"/>
        </w:rPr>
      </w:pPr>
    </w:p>
    <w:p w:rsidR="008C43C3" w:rsidRDefault="008C43C3" w:rsidP="008C43C3">
      <w:pPr>
        <w:shd w:val="clear" w:color="auto" w:fill="FFFFFF"/>
        <w:spacing w:after="0" w:line="240" w:lineRule="auto"/>
        <w:ind w:firstLine="142"/>
        <w:jc w:val="center"/>
        <w:rPr>
          <w:rFonts w:ascii="Times New Roman" w:eastAsia="Times New Roman" w:hAnsi="Times New Roman" w:cs="Times New Roman"/>
          <w:b/>
          <w:bCs/>
          <w:sz w:val="28"/>
          <w:szCs w:val="23"/>
          <w:lang w:eastAsia="ru-RU"/>
        </w:rPr>
      </w:pPr>
    </w:p>
    <w:p w:rsidR="008C43C3" w:rsidRDefault="008C43C3" w:rsidP="008C43C3">
      <w:pPr>
        <w:shd w:val="clear" w:color="auto" w:fill="FFFFFF"/>
        <w:spacing w:after="0" w:line="240" w:lineRule="auto"/>
        <w:ind w:firstLine="142"/>
        <w:jc w:val="center"/>
        <w:rPr>
          <w:rFonts w:ascii="Times New Roman" w:eastAsia="Times New Roman" w:hAnsi="Times New Roman" w:cs="Times New Roman"/>
          <w:b/>
          <w:bCs/>
          <w:sz w:val="28"/>
          <w:szCs w:val="23"/>
          <w:lang w:eastAsia="ru-RU"/>
        </w:rPr>
      </w:pPr>
    </w:p>
    <w:p w:rsidR="008C43C3" w:rsidRDefault="008C43C3" w:rsidP="008C43C3">
      <w:pPr>
        <w:shd w:val="clear" w:color="auto" w:fill="FFFFFF"/>
        <w:spacing w:after="0" w:line="240" w:lineRule="auto"/>
        <w:ind w:firstLine="142"/>
        <w:jc w:val="center"/>
        <w:rPr>
          <w:rFonts w:ascii="Times New Roman" w:eastAsia="Times New Roman" w:hAnsi="Times New Roman" w:cs="Times New Roman"/>
          <w:b/>
          <w:bCs/>
          <w:sz w:val="28"/>
          <w:szCs w:val="23"/>
          <w:lang w:eastAsia="ru-RU"/>
        </w:rPr>
      </w:pPr>
    </w:p>
    <w:p w:rsidR="008C43C3" w:rsidRDefault="008C43C3" w:rsidP="008C43C3">
      <w:pPr>
        <w:shd w:val="clear" w:color="auto" w:fill="FFFFFF"/>
        <w:spacing w:after="0" w:line="240" w:lineRule="auto"/>
        <w:ind w:firstLine="142"/>
        <w:jc w:val="center"/>
        <w:rPr>
          <w:rFonts w:ascii="Times New Roman" w:eastAsia="Times New Roman" w:hAnsi="Times New Roman" w:cs="Times New Roman"/>
          <w:b/>
          <w:bCs/>
          <w:sz w:val="28"/>
          <w:szCs w:val="23"/>
          <w:lang w:eastAsia="ru-RU"/>
        </w:rPr>
      </w:pPr>
    </w:p>
    <w:p w:rsidR="008C43C3" w:rsidRDefault="008C43C3" w:rsidP="008C43C3">
      <w:pPr>
        <w:shd w:val="clear" w:color="auto" w:fill="FFFFFF"/>
        <w:spacing w:after="0" w:line="240" w:lineRule="auto"/>
        <w:ind w:firstLine="142"/>
        <w:jc w:val="center"/>
        <w:rPr>
          <w:rFonts w:ascii="Times New Roman" w:eastAsia="Times New Roman" w:hAnsi="Times New Roman" w:cs="Times New Roman"/>
          <w:b/>
          <w:bCs/>
          <w:sz w:val="28"/>
          <w:szCs w:val="23"/>
          <w:lang w:eastAsia="ru-RU"/>
        </w:rPr>
      </w:pPr>
    </w:p>
    <w:p w:rsidR="008C43C3" w:rsidRDefault="008C43C3" w:rsidP="008C43C3">
      <w:pPr>
        <w:shd w:val="clear" w:color="auto" w:fill="FFFFFF"/>
        <w:spacing w:after="0" w:line="240" w:lineRule="auto"/>
        <w:ind w:firstLine="142"/>
        <w:jc w:val="center"/>
        <w:rPr>
          <w:rFonts w:ascii="Times New Roman" w:eastAsia="Times New Roman" w:hAnsi="Times New Roman" w:cs="Times New Roman"/>
          <w:b/>
          <w:bCs/>
          <w:sz w:val="28"/>
          <w:szCs w:val="23"/>
          <w:lang w:eastAsia="ru-RU"/>
        </w:rPr>
      </w:pPr>
    </w:p>
    <w:p w:rsidR="008C43C3" w:rsidRDefault="008C43C3" w:rsidP="008C43C3">
      <w:pPr>
        <w:shd w:val="clear" w:color="auto" w:fill="FFFFFF"/>
        <w:spacing w:after="0" w:line="240" w:lineRule="auto"/>
        <w:ind w:firstLine="142"/>
        <w:jc w:val="center"/>
        <w:rPr>
          <w:rFonts w:ascii="Times New Roman" w:eastAsia="Times New Roman" w:hAnsi="Times New Roman" w:cs="Times New Roman"/>
          <w:b/>
          <w:bCs/>
          <w:sz w:val="28"/>
          <w:szCs w:val="23"/>
          <w:lang w:eastAsia="ru-RU"/>
        </w:rPr>
      </w:pPr>
    </w:p>
    <w:p w:rsidR="008C43C3" w:rsidRDefault="008C43C3" w:rsidP="008C43C3">
      <w:pPr>
        <w:shd w:val="clear" w:color="auto" w:fill="FFFFFF"/>
        <w:spacing w:after="0" w:line="240" w:lineRule="auto"/>
        <w:ind w:firstLine="142"/>
        <w:jc w:val="center"/>
        <w:rPr>
          <w:rFonts w:ascii="Times New Roman" w:eastAsia="Times New Roman" w:hAnsi="Times New Roman" w:cs="Times New Roman"/>
          <w:b/>
          <w:bCs/>
          <w:sz w:val="28"/>
          <w:szCs w:val="23"/>
          <w:lang w:eastAsia="ru-RU"/>
        </w:rPr>
      </w:pPr>
    </w:p>
    <w:p w:rsidR="008C43C3" w:rsidRDefault="008C43C3" w:rsidP="008C43C3">
      <w:pPr>
        <w:shd w:val="clear" w:color="auto" w:fill="FFFFFF"/>
        <w:spacing w:after="0" w:line="240" w:lineRule="auto"/>
        <w:ind w:firstLine="142"/>
        <w:jc w:val="center"/>
        <w:rPr>
          <w:rFonts w:ascii="Times New Roman" w:eastAsia="Times New Roman" w:hAnsi="Times New Roman" w:cs="Times New Roman"/>
          <w:b/>
          <w:bCs/>
          <w:sz w:val="28"/>
          <w:szCs w:val="23"/>
          <w:lang w:eastAsia="ru-RU"/>
        </w:rPr>
      </w:pPr>
    </w:p>
    <w:p w:rsidR="008C43C3" w:rsidRDefault="008C43C3" w:rsidP="008C43C3">
      <w:pPr>
        <w:shd w:val="clear" w:color="auto" w:fill="FFFFFF"/>
        <w:spacing w:after="0" w:line="240" w:lineRule="auto"/>
        <w:ind w:firstLine="142"/>
        <w:jc w:val="center"/>
        <w:rPr>
          <w:rFonts w:ascii="Times New Roman" w:eastAsia="Times New Roman" w:hAnsi="Times New Roman" w:cs="Times New Roman"/>
          <w:b/>
          <w:bCs/>
          <w:sz w:val="28"/>
          <w:szCs w:val="23"/>
          <w:lang w:eastAsia="ru-RU"/>
        </w:rPr>
      </w:pPr>
    </w:p>
    <w:p w:rsidR="008C43C3" w:rsidRDefault="008C43C3" w:rsidP="008C43C3">
      <w:pPr>
        <w:shd w:val="clear" w:color="auto" w:fill="FFFFFF"/>
        <w:spacing w:after="0" w:line="240" w:lineRule="auto"/>
        <w:ind w:firstLine="142"/>
        <w:jc w:val="center"/>
        <w:rPr>
          <w:rFonts w:ascii="Times New Roman" w:eastAsia="Times New Roman" w:hAnsi="Times New Roman" w:cs="Times New Roman"/>
          <w:b/>
          <w:bCs/>
          <w:sz w:val="28"/>
          <w:szCs w:val="23"/>
          <w:lang w:eastAsia="ru-RU"/>
        </w:rPr>
      </w:pPr>
    </w:p>
    <w:p w:rsidR="008C43C3" w:rsidRDefault="008C43C3" w:rsidP="008C43C3">
      <w:pPr>
        <w:shd w:val="clear" w:color="auto" w:fill="FFFFFF"/>
        <w:spacing w:after="0" w:line="240" w:lineRule="auto"/>
        <w:ind w:firstLine="142"/>
        <w:jc w:val="center"/>
        <w:rPr>
          <w:rFonts w:ascii="Times New Roman" w:eastAsia="Times New Roman" w:hAnsi="Times New Roman" w:cs="Times New Roman"/>
          <w:b/>
          <w:bCs/>
          <w:sz w:val="28"/>
          <w:szCs w:val="23"/>
          <w:lang w:eastAsia="ru-RU"/>
        </w:rPr>
      </w:pPr>
    </w:p>
    <w:p w:rsidR="008C43C3" w:rsidRDefault="008C43C3" w:rsidP="008C43C3">
      <w:pPr>
        <w:shd w:val="clear" w:color="auto" w:fill="FFFFFF"/>
        <w:spacing w:after="0" w:line="240" w:lineRule="auto"/>
        <w:ind w:firstLine="142"/>
        <w:jc w:val="center"/>
        <w:rPr>
          <w:rFonts w:ascii="Times New Roman" w:eastAsia="Times New Roman" w:hAnsi="Times New Roman" w:cs="Times New Roman"/>
          <w:b/>
          <w:bCs/>
          <w:sz w:val="28"/>
          <w:szCs w:val="23"/>
          <w:lang w:eastAsia="ru-RU"/>
        </w:rPr>
      </w:pPr>
    </w:p>
    <w:p w:rsidR="008C43C3" w:rsidRDefault="008C43C3" w:rsidP="008C43C3">
      <w:pPr>
        <w:shd w:val="clear" w:color="auto" w:fill="FFFFFF"/>
        <w:spacing w:after="0" w:line="240" w:lineRule="auto"/>
        <w:ind w:firstLine="142"/>
        <w:jc w:val="center"/>
        <w:rPr>
          <w:rFonts w:ascii="Times New Roman" w:eastAsia="Times New Roman" w:hAnsi="Times New Roman" w:cs="Times New Roman"/>
          <w:b/>
          <w:bCs/>
          <w:sz w:val="28"/>
          <w:szCs w:val="23"/>
          <w:lang w:eastAsia="ru-RU"/>
        </w:rPr>
      </w:pPr>
    </w:p>
    <w:p w:rsidR="008C43C3" w:rsidRDefault="008C43C3" w:rsidP="008C43C3">
      <w:pPr>
        <w:shd w:val="clear" w:color="auto" w:fill="FFFFFF"/>
        <w:spacing w:after="0" w:line="240" w:lineRule="auto"/>
        <w:ind w:firstLine="142"/>
        <w:jc w:val="both"/>
        <w:rPr>
          <w:rFonts w:ascii="Times New Roman" w:eastAsia="Times New Roman" w:hAnsi="Times New Roman" w:cs="Times New Roman"/>
          <w:b/>
          <w:bCs/>
          <w:sz w:val="28"/>
          <w:szCs w:val="23"/>
          <w:lang w:eastAsia="ru-RU"/>
        </w:rPr>
      </w:pPr>
    </w:p>
    <w:p w:rsidR="008C43C3" w:rsidRDefault="008C43C3" w:rsidP="008C43C3">
      <w:pPr>
        <w:shd w:val="clear" w:color="auto" w:fill="FFFFFF"/>
        <w:spacing w:after="0" w:line="240" w:lineRule="auto"/>
        <w:rPr>
          <w:rFonts w:ascii="Times New Roman" w:eastAsia="Times New Roman" w:hAnsi="Times New Roman" w:cs="Times New Roman"/>
          <w:b/>
          <w:bCs/>
          <w:sz w:val="28"/>
          <w:szCs w:val="23"/>
          <w:lang w:eastAsia="ru-RU"/>
        </w:rPr>
      </w:pPr>
    </w:p>
    <w:p w:rsidR="008C43C3" w:rsidRDefault="008C43C3" w:rsidP="008C43C3">
      <w:pPr>
        <w:shd w:val="clear" w:color="auto" w:fill="FFFFFF"/>
        <w:spacing w:after="0" w:line="240" w:lineRule="auto"/>
        <w:ind w:firstLine="142"/>
        <w:jc w:val="center"/>
        <w:rPr>
          <w:rFonts w:ascii="Times New Roman" w:eastAsia="Times New Roman" w:hAnsi="Times New Roman" w:cs="Times New Roman"/>
          <w:b/>
          <w:bCs/>
          <w:sz w:val="28"/>
          <w:szCs w:val="23"/>
          <w:lang w:eastAsia="ru-RU"/>
        </w:rPr>
      </w:pPr>
    </w:p>
    <w:p w:rsidR="008C43C3" w:rsidRDefault="008C43C3" w:rsidP="008C43C3">
      <w:pPr>
        <w:shd w:val="clear" w:color="auto" w:fill="FFFFFF"/>
        <w:spacing w:after="0" w:line="240" w:lineRule="auto"/>
        <w:ind w:firstLine="142"/>
        <w:jc w:val="center"/>
        <w:rPr>
          <w:rFonts w:ascii="Times New Roman" w:eastAsia="Times New Roman" w:hAnsi="Times New Roman" w:cs="Times New Roman"/>
          <w:b/>
          <w:bCs/>
          <w:sz w:val="28"/>
          <w:szCs w:val="23"/>
          <w:lang w:eastAsia="ru-RU"/>
        </w:rPr>
      </w:pPr>
    </w:p>
    <w:p w:rsidR="008C43C3" w:rsidRPr="008C43C3" w:rsidRDefault="008C43C3" w:rsidP="008C43C3">
      <w:pPr>
        <w:shd w:val="clear" w:color="auto" w:fill="FFFFFF"/>
        <w:spacing w:after="0" w:line="240" w:lineRule="auto"/>
        <w:ind w:firstLine="142"/>
        <w:jc w:val="center"/>
        <w:rPr>
          <w:rFonts w:ascii="Times New Roman" w:eastAsia="Times New Roman" w:hAnsi="Times New Roman" w:cs="Times New Roman"/>
          <w:sz w:val="28"/>
          <w:szCs w:val="23"/>
          <w:lang w:eastAsia="ru-RU"/>
        </w:rPr>
      </w:pPr>
      <w:r w:rsidRPr="008C43C3">
        <w:rPr>
          <w:rFonts w:ascii="Times New Roman" w:eastAsia="Times New Roman" w:hAnsi="Times New Roman" w:cs="Times New Roman"/>
          <w:b/>
          <w:bCs/>
          <w:sz w:val="28"/>
          <w:szCs w:val="23"/>
          <w:lang w:eastAsia="ru-RU"/>
        </w:rPr>
        <w:t>Особливості політичної системи</w:t>
      </w:r>
    </w:p>
    <w:p w:rsidR="008C43C3" w:rsidRPr="008C43C3" w:rsidRDefault="008C43C3" w:rsidP="008C43C3">
      <w:pPr>
        <w:shd w:val="clear" w:color="auto" w:fill="FFFFFF"/>
        <w:spacing w:after="0" w:line="240" w:lineRule="auto"/>
        <w:ind w:firstLine="142"/>
        <w:jc w:val="both"/>
        <w:rPr>
          <w:rFonts w:ascii="Times New Roman" w:eastAsia="Times New Roman" w:hAnsi="Times New Roman" w:cs="Times New Roman"/>
          <w:sz w:val="28"/>
          <w:szCs w:val="23"/>
          <w:lang w:eastAsia="ru-RU"/>
        </w:rPr>
      </w:pPr>
      <w:r w:rsidRPr="008C43C3">
        <w:rPr>
          <w:rFonts w:ascii="Times New Roman" w:eastAsia="Times New Roman" w:hAnsi="Times New Roman" w:cs="Times New Roman"/>
          <w:sz w:val="28"/>
          <w:szCs w:val="23"/>
          <w:lang w:eastAsia="ru-RU"/>
        </w:rPr>
        <w:t xml:space="preserve">Із середини XVII ст. в країні утвердилася парламентська монархія. Вищу виконавчу владу здійснювали монарх та уряд (Кабінет Міністрів). Влада монарха була обмежена вищим законодавчим органом — двопалатним парламентом. Нижню палату парламенту — Палату общин — обирали на основі високого майнового цензу. Верхня — </w:t>
      </w:r>
      <w:r w:rsidRPr="008C43C3">
        <w:rPr>
          <w:rFonts w:ascii="Times New Roman" w:eastAsia="Times New Roman" w:hAnsi="Times New Roman" w:cs="Times New Roman"/>
          <w:b/>
          <w:sz w:val="28"/>
          <w:szCs w:val="23"/>
          <w:lang w:eastAsia="ru-RU"/>
        </w:rPr>
        <w:t xml:space="preserve">Палата лордів </w:t>
      </w:r>
      <w:r w:rsidRPr="008C43C3">
        <w:rPr>
          <w:rFonts w:ascii="Times New Roman" w:eastAsia="Times New Roman" w:hAnsi="Times New Roman" w:cs="Times New Roman"/>
          <w:sz w:val="28"/>
          <w:szCs w:val="23"/>
          <w:lang w:eastAsia="ru-RU"/>
        </w:rPr>
        <w:t xml:space="preserve">(перів) — затверджувала проекти законів, ухвалених </w:t>
      </w:r>
      <w:r w:rsidRPr="008C43C3">
        <w:rPr>
          <w:rFonts w:ascii="Times New Roman" w:eastAsia="Times New Roman" w:hAnsi="Times New Roman" w:cs="Times New Roman"/>
          <w:b/>
          <w:sz w:val="28"/>
          <w:szCs w:val="23"/>
          <w:lang w:eastAsia="ru-RU"/>
        </w:rPr>
        <w:t>Палатою общин.</w:t>
      </w:r>
      <w:r w:rsidRPr="008C43C3">
        <w:rPr>
          <w:rFonts w:ascii="Times New Roman" w:eastAsia="Times New Roman" w:hAnsi="Times New Roman" w:cs="Times New Roman"/>
          <w:sz w:val="28"/>
          <w:szCs w:val="23"/>
          <w:lang w:eastAsia="ru-RU"/>
        </w:rPr>
        <w:t xml:space="preserve"> Членство в Палаті лордів було спадкоємним. У країні склалася двопартійна система, яку представляли партії торі та бітів.</w:t>
      </w:r>
    </w:p>
    <w:p w:rsidR="008C43C3" w:rsidRPr="008C43C3" w:rsidRDefault="008C43C3" w:rsidP="008C43C3">
      <w:pPr>
        <w:shd w:val="clear" w:color="auto" w:fill="FFFFFF"/>
        <w:spacing w:after="0" w:line="240" w:lineRule="auto"/>
        <w:ind w:firstLine="142"/>
        <w:jc w:val="both"/>
        <w:rPr>
          <w:rFonts w:ascii="Times New Roman" w:eastAsia="Times New Roman" w:hAnsi="Times New Roman" w:cs="Times New Roman"/>
          <w:sz w:val="28"/>
          <w:szCs w:val="23"/>
          <w:lang w:eastAsia="ru-RU"/>
        </w:rPr>
      </w:pPr>
      <w:r w:rsidRPr="008C43C3">
        <w:rPr>
          <w:rFonts w:ascii="Times New Roman" w:eastAsia="Times New Roman" w:hAnsi="Times New Roman" w:cs="Times New Roman"/>
          <w:sz w:val="28"/>
          <w:szCs w:val="23"/>
          <w:lang w:eastAsia="ru-RU"/>
        </w:rPr>
        <w:t>Партія, що перемагала на виборах, формувала уряд, її лідер ставав прем’єр-міністром. Партія, що програвала, переходила в опозицію щодо правлячої партії.</w:t>
      </w:r>
    </w:p>
    <w:p w:rsidR="008C43C3" w:rsidRPr="008C43C3" w:rsidRDefault="008C43C3" w:rsidP="008C43C3">
      <w:pPr>
        <w:shd w:val="clear" w:color="auto" w:fill="FFFFFF" w:themeFill="background1"/>
        <w:spacing w:after="0" w:line="240" w:lineRule="auto"/>
        <w:ind w:firstLine="142"/>
        <w:jc w:val="both"/>
        <w:rPr>
          <w:rFonts w:ascii="Times New Roman" w:eastAsia="Times New Roman" w:hAnsi="Times New Roman" w:cs="Times New Roman"/>
          <w:sz w:val="28"/>
          <w:szCs w:val="23"/>
          <w:lang w:eastAsia="ru-RU"/>
        </w:rPr>
      </w:pPr>
      <w:r w:rsidRPr="008C43C3">
        <w:rPr>
          <w:rFonts w:ascii="Times New Roman" w:eastAsia="Times New Roman" w:hAnsi="Times New Roman" w:cs="Times New Roman"/>
          <w:b/>
          <w:bCs/>
          <w:sz w:val="28"/>
          <w:szCs w:val="23"/>
          <w:lang w:eastAsia="ru-RU"/>
        </w:rPr>
        <w:t>Торі</w:t>
      </w:r>
      <w:r w:rsidRPr="008C43C3">
        <w:rPr>
          <w:rFonts w:ascii="Times New Roman" w:eastAsia="Times New Roman" w:hAnsi="Times New Roman" w:cs="Times New Roman"/>
          <w:sz w:val="28"/>
          <w:szCs w:val="23"/>
          <w:lang w:eastAsia="ru-RU"/>
        </w:rPr>
        <w:t> — англійська політична партія; виникла в другій половині XVII ст. Виражала інтереси земельної аристократії та вищого духовенства англіканської церкви. Чергувалася при владі з партією вігів. У середині XIX ст. на її основі склалася Консервативна партія.</w:t>
      </w:r>
    </w:p>
    <w:p w:rsidR="008C43C3" w:rsidRPr="008C43C3" w:rsidRDefault="008C43C3" w:rsidP="008C43C3">
      <w:pPr>
        <w:shd w:val="clear" w:color="auto" w:fill="FFFFFF" w:themeFill="background1"/>
        <w:spacing w:after="0" w:line="240" w:lineRule="auto"/>
        <w:ind w:firstLine="142"/>
        <w:jc w:val="both"/>
        <w:rPr>
          <w:rFonts w:ascii="Times New Roman" w:eastAsia="Times New Roman" w:hAnsi="Times New Roman" w:cs="Times New Roman"/>
          <w:sz w:val="28"/>
          <w:szCs w:val="23"/>
          <w:lang w:eastAsia="ru-RU"/>
        </w:rPr>
      </w:pPr>
      <w:r w:rsidRPr="008C43C3">
        <w:rPr>
          <w:rFonts w:ascii="Times New Roman" w:eastAsia="Times New Roman" w:hAnsi="Times New Roman" w:cs="Times New Roman"/>
          <w:b/>
          <w:bCs/>
          <w:sz w:val="28"/>
          <w:szCs w:val="23"/>
          <w:lang w:eastAsia="ru-RU"/>
        </w:rPr>
        <w:t>Віги</w:t>
      </w:r>
      <w:r w:rsidRPr="008C43C3">
        <w:rPr>
          <w:rFonts w:ascii="Times New Roman" w:eastAsia="Times New Roman" w:hAnsi="Times New Roman" w:cs="Times New Roman"/>
          <w:sz w:val="28"/>
          <w:szCs w:val="23"/>
          <w:lang w:eastAsia="ru-RU"/>
        </w:rPr>
        <w:t> — англійська політична партія, виникла в другій половині XVII ст. Виражала інтереси збуржуазненої дворянської аристократії та великої буржуазії. Чергувалася при владі з партією торі. У середині XIX ст. на її основі склалася Ліберальна партія.</w:t>
      </w:r>
    </w:p>
    <w:tbl>
      <w:tblPr>
        <w:tblStyle w:val="a7"/>
        <w:tblW w:w="10774" w:type="dxa"/>
        <w:tblInd w:w="-147" w:type="dxa"/>
        <w:tblLook w:val="04A0" w:firstRow="1" w:lastRow="0" w:firstColumn="1" w:lastColumn="0" w:noHBand="0" w:noVBand="1"/>
      </w:tblPr>
      <w:tblGrid>
        <w:gridCol w:w="10774"/>
      </w:tblGrid>
      <w:tr w:rsidR="008C43C3" w:rsidRPr="00FF03BD" w:rsidTr="00EB4FB9">
        <w:tc>
          <w:tcPr>
            <w:tcW w:w="10774" w:type="dxa"/>
            <w:shd w:val="clear" w:color="auto" w:fill="FFFFFF" w:themeFill="background1"/>
          </w:tcPr>
          <w:p w:rsidR="008C43C3" w:rsidRPr="00EB4FB9" w:rsidRDefault="008C43C3" w:rsidP="00EB4FB9">
            <w:pPr>
              <w:jc w:val="center"/>
              <w:rPr>
                <w:rFonts w:ascii="Times New Roman" w:hAnsi="Times New Roman" w:cs="Times New Roman"/>
                <w:b/>
                <w:sz w:val="28"/>
                <w:szCs w:val="28"/>
                <w:lang w:val="uk-UA"/>
              </w:rPr>
            </w:pPr>
            <w:r w:rsidRPr="00EB4FB9">
              <w:rPr>
                <w:rFonts w:ascii="Times New Roman" w:hAnsi="Times New Roman" w:cs="Times New Roman"/>
                <w:b/>
                <w:sz w:val="28"/>
                <w:szCs w:val="28"/>
                <w:lang w:val="uk-UA"/>
              </w:rPr>
              <w:lastRenderedPageBreak/>
              <w:t>Велика Британія</w:t>
            </w:r>
          </w:p>
          <w:p w:rsidR="008C43C3" w:rsidRPr="00EB4FB9" w:rsidRDefault="008C43C3" w:rsidP="00EB4FB9">
            <w:pPr>
              <w:jc w:val="both"/>
              <w:rPr>
                <w:rFonts w:ascii="Times New Roman" w:hAnsi="Times New Roman" w:cs="Times New Roman"/>
                <w:sz w:val="28"/>
                <w:szCs w:val="28"/>
                <w:lang w:val="uk-UA"/>
              </w:rPr>
            </w:pPr>
            <w:r w:rsidRPr="00EB4FB9">
              <w:rPr>
                <w:rFonts w:ascii="Times New Roman" w:hAnsi="Times New Roman" w:cs="Times New Roman"/>
                <w:b/>
                <w:sz w:val="28"/>
                <w:szCs w:val="28"/>
                <w:lang w:val="uk-UA"/>
              </w:rPr>
              <w:t xml:space="preserve">Велика Британія (сполучення королівство Велика Британія) – </w:t>
            </w:r>
            <w:r w:rsidRPr="00EB4FB9">
              <w:rPr>
                <w:rFonts w:ascii="Times New Roman" w:hAnsi="Times New Roman" w:cs="Times New Roman"/>
                <w:sz w:val="28"/>
                <w:szCs w:val="28"/>
                <w:lang w:val="uk-UA"/>
              </w:rPr>
              <w:t xml:space="preserve">держава, що виникла в результаті об’єднання Англії, Шотландії (1707 р.) та Ірландії (1808 р.) – спадкоємна обмежена монархія. </w:t>
            </w:r>
          </w:p>
        </w:tc>
      </w:tr>
      <w:tr w:rsidR="008C43C3" w:rsidRPr="00FF03BD" w:rsidTr="00EB4FB9">
        <w:tc>
          <w:tcPr>
            <w:tcW w:w="10774" w:type="dxa"/>
            <w:shd w:val="clear" w:color="auto" w:fill="FFFFFF" w:themeFill="background1"/>
          </w:tcPr>
          <w:p w:rsidR="008C43C3" w:rsidRPr="00EB4FB9" w:rsidRDefault="008C43C3" w:rsidP="00EB4FB9">
            <w:pPr>
              <w:shd w:val="clear" w:color="auto" w:fill="D9D9D9" w:themeFill="background1" w:themeFillShade="D9"/>
              <w:jc w:val="center"/>
              <w:rPr>
                <w:rFonts w:ascii="Times New Roman" w:hAnsi="Times New Roman" w:cs="Times New Roman"/>
                <w:b/>
                <w:sz w:val="28"/>
                <w:szCs w:val="28"/>
                <w:lang w:val="uk-UA"/>
              </w:rPr>
            </w:pPr>
            <w:r w:rsidRPr="00EB4FB9">
              <w:rPr>
                <w:rFonts w:ascii="Times New Roman" w:hAnsi="Times New Roman" w:cs="Times New Roman"/>
                <w:b/>
                <w:sz w:val="28"/>
                <w:szCs w:val="28"/>
                <w:lang w:val="uk-UA"/>
              </w:rPr>
              <w:t>Державний устрій Великої Британії</w:t>
            </w:r>
          </w:p>
          <w:p w:rsidR="008C43C3" w:rsidRPr="00EB4FB9" w:rsidRDefault="008C43C3" w:rsidP="00EB4FB9">
            <w:pPr>
              <w:pStyle w:val="a8"/>
              <w:numPr>
                <w:ilvl w:val="0"/>
                <w:numId w:val="6"/>
              </w:numPr>
              <w:jc w:val="both"/>
              <w:rPr>
                <w:rFonts w:ascii="Times New Roman" w:hAnsi="Times New Roman" w:cs="Times New Roman"/>
                <w:sz w:val="28"/>
                <w:szCs w:val="28"/>
                <w:lang w:val="uk-UA"/>
              </w:rPr>
            </w:pPr>
            <w:r w:rsidRPr="00EB4FB9">
              <w:rPr>
                <w:rFonts w:ascii="Times New Roman" w:hAnsi="Times New Roman" w:cs="Times New Roman"/>
                <w:b/>
                <w:sz w:val="28"/>
                <w:szCs w:val="28"/>
                <w:lang w:val="uk-UA"/>
              </w:rPr>
              <w:t>Монарх</w:t>
            </w:r>
            <w:r w:rsidRPr="00EB4FB9">
              <w:rPr>
                <w:rFonts w:ascii="Times New Roman" w:hAnsi="Times New Roman" w:cs="Times New Roman"/>
                <w:sz w:val="28"/>
                <w:szCs w:val="28"/>
                <w:lang w:val="uk-UA"/>
              </w:rPr>
              <w:t xml:space="preserve"> – володів вищої владою, мав право оголошувати війну чи укладати мир, милувати, затверджувати закони та інші, впливав на роботу парламенту та уряду (затверджував уряд)</w:t>
            </w:r>
          </w:p>
          <w:p w:rsidR="008C43C3" w:rsidRPr="00EB4FB9" w:rsidRDefault="008C43C3" w:rsidP="00EB4FB9">
            <w:pPr>
              <w:pStyle w:val="a8"/>
              <w:numPr>
                <w:ilvl w:val="0"/>
                <w:numId w:val="6"/>
              </w:numPr>
              <w:jc w:val="both"/>
              <w:rPr>
                <w:rFonts w:ascii="Times New Roman" w:hAnsi="Times New Roman" w:cs="Times New Roman"/>
                <w:sz w:val="28"/>
                <w:szCs w:val="28"/>
                <w:lang w:val="uk-UA"/>
              </w:rPr>
            </w:pPr>
            <w:r w:rsidRPr="00EB4FB9">
              <w:rPr>
                <w:rFonts w:ascii="Times New Roman" w:hAnsi="Times New Roman" w:cs="Times New Roman"/>
                <w:b/>
                <w:sz w:val="28"/>
                <w:szCs w:val="28"/>
                <w:lang w:val="uk-UA"/>
              </w:rPr>
              <w:t xml:space="preserve">Законодавча влада </w:t>
            </w:r>
            <w:r w:rsidRPr="00EB4FB9">
              <w:rPr>
                <w:rFonts w:ascii="Times New Roman" w:hAnsi="Times New Roman" w:cs="Times New Roman"/>
                <w:sz w:val="28"/>
                <w:szCs w:val="28"/>
                <w:lang w:val="uk-UA"/>
              </w:rPr>
              <w:t xml:space="preserve">– належала парламенту, що складався з двох частин – палати лордів (перів) ф палати громад (общин). </w:t>
            </w:r>
            <w:r w:rsidRPr="00EB4FB9">
              <w:rPr>
                <w:rFonts w:ascii="Times New Roman" w:hAnsi="Times New Roman" w:cs="Times New Roman"/>
                <w:b/>
                <w:sz w:val="28"/>
                <w:szCs w:val="28"/>
                <w:lang w:val="uk-UA"/>
              </w:rPr>
              <w:t>Палата лордів</w:t>
            </w:r>
            <w:r w:rsidRPr="00EB4FB9">
              <w:rPr>
                <w:rFonts w:ascii="Times New Roman" w:hAnsi="Times New Roman" w:cs="Times New Roman"/>
                <w:sz w:val="28"/>
                <w:szCs w:val="28"/>
                <w:lang w:val="uk-UA"/>
              </w:rPr>
              <w:t xml:space="preserve"> складалася з 459 перів, місце в палаті передавалася в спадок; затверджувала закони, які приймала палата громад. </w:t>
            </w:r>
            <w:r w:rsidRPr="00EB4FB9">
              <w:rPr>
                <w:rFonts w:ascii="Times New Roman" w:hAnsi="Times New Roman" w:cs="Times New Roman"/>
                <w:b/>
                <w:sz w:val="28"/>
                <w:szCs w:val="28"/>
                <w:lang w:val="uk-UA"/>
              </w:rPr>
              <w:t>Палата громад</w:t>
            </w:r>
            <w:r w:rsidRPr="00EB4FB9">
              <w:rPr>
                <w:rFonts w:ascii="Times New Roman" w:hAnsi="Times New Roman" w:cs="Times New Roman"/>
                <w:sz w:val="28"/>
                <w:szCs w:val="28"/>
                <w:lang w:val="uk-UA"/>
              </w:rPr>
              <w:t xml:space="preserve"> складалася з депутатів, які обиралися від общин; приймала закони та формувала уряд</w:t>
            </w:r>
          </w:p>
          <w:p w:rsidR="008C43C3" w:rsidRPr="00EB4FB9" w:rsidRDefault="008C43C3" w:rsidP="00EB4FB9">
            <w:pPr>
              <w:pStyle w:val="a8"/>
              <w:numPr>
                <w:ilvl w:val="0"/>
                <w:numId w:val="6"/>
              </w:numPr>
              <w:jc w:val="both"/>
              <w:rPr>
                <w:rFonts w:ascii="Times New Roman" w:hAnsi="Times New Roman" w:cs="Times New Roman"/>
                <w:sz w:val="28"/>
                <w:szCs w:val="28"/>
                <w:lang w:val="uk-UA"/>
              </w:rPr>
            </w:pPr>
            <w:r w:rsidRPr="00EB4FB9">
              <w:rPr>
                <w:rFonts w:ascii="Times New Roman" w:hAnsi="Times New Roman" w:cs="Times New Roman"/>
                <w:b/>
                <w:sz w:val="28"/>
                <w:szCs w:val="28"/>
                <w:lang w:val="uk-UA"/>
              </w:rPr>
              <w:t xml:space="preserve">Виконавча влада </w:t>
            </w:r>
            <w:r w:rsidRPr="00EB4FB9">
              <w:rPr>
                <w:rFonts w:ascii="Times New Roman" w:hAnsi="Times New Roman" w:cs="Times New Roman"/>
                <w:sz w:val="28"/>
                <w:szCs w:val="28"/>
                <w:lang w:val="uk-UA"/>
              </w:rPr>
              <w:t>– належала уряду, сформованому більшістю палати громад і затвердженому монархом. Складалася з прем’єр-міністром (голова уряду) і міністрів</w:t>
            </w:r>
          </w:p>
          <w:p w:rsidR="008C43C3" w:rsidRPr="00EB4FB9" w:rsidRDefault="008C43C3" w:rsidP="00EB4FB9">
            <w:pPr>
              <w:pStyle w:val="a8"/>
              <w:numPr>
                <w:ilvl w:val="0"/>
                <w:numId w:val="6"/>
              </w:numPr>
              <w:jc w:val="both"/>
              <w:rPr>
                <w:rFonts w:ascii="Times New Roman" w:hAnsi="Times New Roman" w:cs="Times New Roman"/>
                <w:sz w:val="28"/>
                <w:szCs w:val="28"/>
                <w:lang w:val="uk-UA"/>
              </w:rPr>
            </w:pPr>
            <w:r w:rsidRPr="00EB4FB9">
              <w:rPr>
                <w:rFonts w:ascii="Times New Roman" w:hAnsi="Times New Roman" w:cs="Times New Roman"/>
                <w:b/>
                <w:sz w:val="28"/>
                <w:szCs w:val="28"/>
                <w:lang w:val="uk-UA"/>
              </w:rPr>
              <w:t xml:space="preserve">Судова палата </w:t>
            </w:r>
            <w:r w:rsidRPr="00EB4FB9">
              <w:rPr>
                <w:rFonts w:ascii="Times New Roman" w:hAnsi="Times New Roman" w:cs="Times New Roman"/>
                <w:sz w:val="28"/>
                <w:szCs w:val="28"/>
                <w:lang w:val="uk-UA"/>
              </w:rPr>
              <w:t>– належала судам різної інстанції. Існували суди присяжних (для цивільних і карних справ). Судді призначалися парламентом довічно</w:t>
            </w:r>
          </w:p>
        </w:tc>
      </w:tr>
      <w:tr w:rsidR="008C43C3" w:rsidRPr="0081175D" w:rsidTr="00EB4FB9">
        <w:tc>
          <w:tcPr>
            <w:tcW w:w="10774" w:type="dxa"/>
            <w:shd w:val="clear" w:color="auto" w:fill="FFFFFF" w:themeFill="background1"/>
          </w:tcPr>
          <w:p w:rsidR="008C43C3" w:rsidRPr="00EB4FB9" w:rsidRDefault="008C43C3" w:rsidP="00EB4FB9">
            <w:pPr>
              <w:shd w:val="clear" w:color="auto" w:fill="D9D9D9" w:themeFill="background1" w:themeFillShade="D9"/>
              <w:jc w:val="center"/>
              <w:rPr>
                <w:rFonts w:ascii="Times New Roman" w:hAnsi="Times New Roman" w:cs="Times New Roman"/>
                <w:b/>
                <w:sz w:val="28"/>
                <w:szCs w:val="28"/>
                <w:lang w:val="uk-UA"/>
              </w:rPr>
            </w:pPr>
            <w:r w:rsidRPr="00EB4FB9">
              <w:rPr>
                <w:rFonts w:ascii="Times New Roman" w:hAnsi="Times New Roman" w:cs="Times New Roman"/>
                <w:b/>
                <w:sz w:val="28"/>
                <w:szCs w:val="28"/>
                <w:lang w:val="uk-UA"/>
              </w:rPr>
              <w:t>Велика Британія в першій половині ХІХ ст..</w:t>
            </w:r>
          </w:p>
          <w:p w:rsidR="008C43C3" w:rsidRPr="00EB4FB9" w:rsidRDefault="008C43C3" w:rsidP="00EB4FB9">
            <w:pPr>
              <w:pStyle w:val="a8"/>
              <w:numPr>
                <w:ilvl w:val="0"/>
                <w:numId w:val="7"/>
              </w:numPr>
              <w:jc w:val="both"/>
              <w:rPr>
                <w:rFonts w:ascii="Times New Roman" w:hAnsi="Times New Roman" w:cs="Times New Roman"/>
                <w:b/>
                <w:sz w:val="28"/>
                <w:szCs w:val="28"/>
                <w:lang w:val="uk-UA"/>
              </w:rPr>
            </w:pPr>
            <w:r w:rsidRPr="00EB4FB9">
              <w:rPr>
                <w:rFonts w:ascii="Times New Roman" w:hAnsi="Times New Roman" w:cs="Times New Roman"/>
                <w:sz w:val="28"/>
                <w:szCs w:val="28"/>
                <w:lang w:val="uk-UA"/>
              </w:rPr>
              <w:t>Загального виборчого права в країні не існувало (право голосу мали 2% населення)</w:t>
            </w:r>
          </w:p>
          <w:p w:rsidR="008C43C3" w:rsidRPr="00EB4FB9" w:rsidRDefault="008C43C3" w:rsidP="00EB4FB9">
            <w:pPr>
              <w:pStyle w:val="a8"/>
              <w:numPr>
                <w:ilvl w:val="0"/>
                <w:numId w:val="7"/>
              </w:numPr>
              <w:jc w:val="both"/>
              <w:rPr>
                <w:rFonts w:ascii="Times New Roman" w:hAnsi="Times New Roman" w:cs="Times New Roman"/>
                <w:b/>
                <w:sz w:val="28"/>
                <w:szCs w:val="28"/>
                <w:lang w:val="uk-UA"/>
              </w:rPr>
            </w:pPr>
            <w:r w:rsidRPr="00EB4FB9">
              <w:rPr>
                <w:rFonts w:ascii="Times New Roman" w:hAnsi="Times New Roman" w:cs="Times New Roman"/>
                <w:sz w:val="28"/>
                <w:szCs w:val="28"/>
                <w:lang w:val="uk-UA"/>
              </w:rPr>
              <w:t>Складалася двопартійна система – торі і вігі (назви походили від прізвиськ: партія країни (вігі) – «злочинці»; партія двору (торі) – «грабіжники» (з шотландської мови)</w:t>
            </w:r>
          </w:p>
        </w:tc>
      </w:tr>
    </w:tbl>
    <w:p w:rsidR="00352EEF" w:rsidRPr="008C43C3" w:rsidRDefault="00EB4FB9" w:rsidP="00915CCD">
      <w:pPr>
        <w:rPr>
          <w:rFonts w:ascii="Times New Roman" w:hAnsi="Times New Roman" w:cs="Times New Roman"/>
          <w:sz w:val="24"/>
          <w:szCs w:val="28"/>
          <w:lang w:val="uk-UA"/>
        </w:rPr>
      </w:pPr>
      <w:r>
        <w:rPr>
          <w:rFonts w:ascii="Monotype Corsiva" w:hAnsi="Monotype Corsiva"/>
          <w:b/>
          <w:noProof/>
          <w:sz w:val="28"/>
          <w:szCs w:val="28"/>
          <w:lang w:eastAsia="ru-RU"/>
        </w:rPr>
        <w:drawing>
          <wp:anchor distT="0" distB="0" distL="114300" distR="114300" simplePos="0" relativeHeight="251664384" behindDoc="0" locked="0" layoutInCell="1" allowOverlap="1" wp14:anchorId="161E5744" wp14:editId="2506839A">
            <wp:simplePos x="0" y="0"/>
            <wp:positionH relativeFrom="column">
              <wp:posOffset>-88265</wp:posOffset>
            </wp:positionH>
            <wp:positionV relativeFrom="paragraph">
              <wp:posOffset>59690</wp:posOffset>
            </wp:positionV>
            <wp:extent cx="6829425" cy="4514850"/>
            <wp:effectExtent l="0" t="0" r="9525" b="0"/>
            <wp:wrapNone/>
            <wp:docPr id="16" name="Рисунок 8" descr="C:\Users\home\Desktop\Картинки\Чартиз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ome\Desktop\Картинки\Чартизм.jpg"/>
                    <pic:cNvPicPr>
                      <a:picLocks noChangeAspect="1" noChangeArrowheads="1"/>
                    </pic:cNvPicPr>
                  </pic:nvPicPr>
                  <pic:blipFill>
                    <a:blip r:embed="rId10">
                      <a:duotone>
                        <a:prstClr val="black"/>
                        <a:srgbClr val="D9C3A5">
                          <a:tint val="50000"/>
                          <a:satMod val="180000"/>
                        </a:srgbClr>
                      </a:duotone>
                      <a:lum bright="10000" contrast="10000"/>
                    </a:blip>
                    <a:srcRect/>
                    <a:stretch>
                      <a:fillRect/>
                    </a:stretch>
                  </pic:blipFill>
                  <pic:spPr bwMode="auto">
                    <a:xfrm>
                      <a:off x="0" y="0"/>
                      <a:ext cx="6829425" cy="45148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3471B" w:rsidRDefault="0023471B" w:rsidP="00915CCD">
      <w:pPr>
        <w:rPr>
          <w:rFonts w:ascii="Times New Roman" w:hAnsi="Times New Roman" w:cs="Times New Roman"/>
          <w:sz w:val="24"/>
          <w:szCs w:val="28"/>
          <w:lang w:val="uk-UA"/>
        </w:rPr>
      </w:pPr>
    </w:p>
    <w:p w:rsidR="0023471B" w:rsidRDefault="0023471B" w:rsidP="00915CCD">
      <w:pPr>
        <w:rPr>
          <w:rFonts w:ascii="Times New Roman" w:hAnsi="Times New Roman" w:cs="Times New Roman"/>
          <w:sz w:val="24"/>
          <w:szCs w:val="28"/>
          <w:lang w:val="uk-UA"/>
        </w:rPr>
      </w:pPr>
    </w:p>
    <w:p w:rsidR="0023471B" w:rsidRDefault="0023471B" w:rsidP="00915CCD">
      <w:pPr>
        <w:rPr>
          <w:rFonts w:ascii="Times New Roman" w:hAnsi="Times New Roman" w:cs="Times New Roman"/>
          <w:sz w:val="24"/>
          <w:szCs w:val="28"/>
          <w:lang w:val="uk-UA"/>
        </w:rPr>
      </w:pPr>
    </w:p>
    <w:p w:rsidR="0023471B" w:rsidRDefault="0023471B" w:rsidP="00915CCD">
      <w:pPr>
        <w:rPr>
          <w:rFonts w:ascii="Times New Roman" w:hAnsi="Times New Roman" w:cs="Times New Roman"/>
          <w:sz w:val="24"/>
          <w:szCs w:val="28"/>
          <w:lang w:val="uk-UA"/>
        </w:rPr>
      </w:pPr>
    </w:p>
    <w:p w:rsidR="00EB4FB9" w:rsidRDefault="00EB4FB9" w:rsidP="00915CCD">
      <w:pPr>
        <w:rPr>
          <w:rFonts w:ascii="Times New Roman" w:hAnsi="Times New Roman" w:cs="Times New Roman"/>
          <w:sz w:val="24"/>
          <w:szCs w:val="28"/>
          <w:lang w:val="uk-UA"/>
        </w:rPr>
      </w:pPr>
    </w:p>
    <w:p w:rsidR="00EB4FB9" w:rsidRDefault="00EB4FB9" w:rsidP="00915CCD">
      <w:pPr>
        <w:rPr>
          <w:rFonts w:ascii="Times New Roman" w:hAnsi="Times New Roman" w:cs="Times New Roman"/>
          <w:sz w:val="24"/>
          <w:szCs w:val="28"/>
          <w:lang w:val="uk-UA"/>
        </w:rPr>
      </w:pPr>
    </w:p>
    <w:p w:rsidR="00EB4FB9" w:rsidRDefault="00EB4FB9" w:rsidP="00915CCD">
      <w:pPr>
        <w:rPr>
          <w:rFonts w:ascii="Times New Roman" w:hAnsi="Times New Roman" w:cs="Times New Roman"/>
          <w:sz w:val="24"/>
          <w:szCs w:val="28"/>
          <w:lang w:val="uk-UA"/>
        </w:rPr>
      </w:pPr>
    </w:p>
    <w:p w:rsidR="00EB4FB9" w:rsidRDefault="00EB4FB9" w:rsidP="00915CCD">
      <w:pPr>
        <w:rPr>
          <w:rFonts w:ascii="Times New Roman" w:hAnsi="Times New Roman" w:cs="Times New Roman"/>
          <w:sz w:val="24"/>
          <w:szCs w:val="28"/>
          <w:lang w:val="uk-UA"/>
        </w:rPr>
      </w:pPr>
    </w:p>
    <w:p w:rsidR="00EB4FB9" w:rsidRDefault="00EB4FB9" w:rsidP="00915CCD">
      <w:pPr>
        <w:rPr>
          <w:rFonts w:ascii="Times New Roman" w:hAnsi="Times New Roman" w:cs="Times New Roman"/>
          <w:sz w:val="24"/>
          <w:szCs w:val="28"/>
          <w:lang w:val="uk-UA"/>
        </w:rPr>
      </w:pPr>
    </w:p>
    <w:p w:rsidR="00EB4FB9" w:rsidRDefault="00EB4FB9" w:rsidP="00915CCD">
      <w:pPr>
        <w:rPr>
          <w:rFonts w:ascii="Times New Roman" w:hAnsi="Times New Roman" w:cs="Times New Roman"/>
          <w:sz w:val="24"/>
          <w:szCs w:val="28"/>
          <w:lang w:val="uk-UA"/>
        </w:rPr>
      </w:pPr>
    </w:p>
    <w:p w:rsidR="00EB4FB9" w:rsidRDefault="00EB4FB9" w:rsidP="00915CCD">
      <w:pPr>
        <w:rPr>
          <w:rFonts w:ascii="Times New Roman" w:hAnsi="Times New Roman" w:cs="Times New Roman"/>
          <w:sz w:val="24"/>
          <w:szCs w:val="28"/>
          <w:lang w:val="uk-UA"/>
        </w:rPr>
      </w:pPr>
    </w:p>
    <w:p w:rsidR="0023471B" w:rsidRDefault="0023471B" w:rsidP="00915CCD">
      <w:pPr>
        <w:rPr>
          <w:rFonts w:ascii="Times New Roman" w:hAnsi="Times New Roman" w:cs="Times New Roman"/>
          <w:sz w:val="24"/>
          <w:szCs w:val="28"/>
          <w:lang w:val="uk-UA"/>
        </w:rPr>
      </w:pPr>
    </w:p>
    <w:p w:rsidR="0023471B" w:rsidRDefault="0023471B" w:rsidP="00915CCD">
      <w:pPr>
        <w:rPr>
          <w:rFonts w:ascii="Times New Roman" w:hAnsi="Times New Roman" w:cs="Times New Roman"/>
          <w:sz w:val="24"/>
          <w:szCs w:val="28"/>
          <w:lang w:val="uk-UA"/>
        </w:rPr>
      </w:pPr>
    </w:p>
    <w:p w:rsidR="00EB4FB9" w:rsidRPr="00EB4FB9" w:rsidRDefault="00EB4FB9" w:rsidP="00915CCD">
      <w:pPr>
        <w:rPr>
          <w:rFonts w:ascii="Times New Roman" w:hAnsi="Times New Roman" w:cs="Times New Roman"/>
          <w:sz w:val="24"/>
          <w:szCs w:val="28"/>
          <w:lang w:val="uk-UA"/>
        </w:rPr>
      </w:pPr>
    </w:p>
    <w:p w:rsidR="0023471B" w:rsidRDefault="0023471B" w:rsidP="00915CCD">
      <w:pPr>
        <w:rPr>
          <w:rFonts w:ascii="Times New Roman" w:hAnsi="Times New Roman" w:cs="Times New Roman"/>
          <w:sz w:val="24"/>
          <w:szCs w:val="28"/>
          <w:lang w:val="uk-UA"/>
        </w:rPr>
      </w:pPr>
    </w:p>
    <w:tbl>
      <w:tblPr>
        <w:tblStyle w:val="a7"/>
        <w:tblW w:w="10915" w:type="dxa"/>
        <w:tblInd w:w="-147" w:type="dxa"/>
        <w:tblLook w:val="04A0" w:firstRow="1" w:lastRow="0" w:firstColumn="1" w:lastColumn="0" w:noHBand="0" w:noVBand="1"/>
      </w:tblPr>
      <w:tblGrid>
        <w:gridCol w:w="10915"/>
      </w:tblGrid>
      <w:tr w:rsidR="00EB4FB9" w:rsidRPr="00A36298" w:rsidTr="00EB4FB9">
        <w:tc>
          <w:tcPr>
            <w:tcW w:w="10915" w:type="dxa"/>
            <w:shd w:val="clear" w:color="auto" w:fill="FFFFFF" w:themeFill="background1"/>
          </w:tcPr>
          <w:p w:rsidR="00EB4FB9" w:rsidRPr="00EB4FB9" w:rsidRDefault="00EB4FB9" w:rsidP="00EB4FB9">
            <w:pPr>
              <w:shd w:val="clear" w:color="auto" w:fill="D9D9D9" w:themeFill="background1" w:themeFillShade="D9"/>
              <w:tabs>
                <w:tab w:val="left" w:pos="4995"/>
              </w:tabs>
              <w:jc w:val="center"/>
              <w:rPr>
                <w:rFonts w:ascii="Times New Roman" w:hAnsi="Times New Roman" w:cs="Times New Roman"/>
                <w:b/>
                <w:sz w:val="28"/>
                <w:szCs w:val="28"/>
                <w:lang w:val="uk-UA"/>
              </w:rPr>
            </w:pPr>
            <w:r w:rsidRPr="00EB4FB9">
              <w:rPr>
                <w:rFonts w:ascii="Times New Roman" w:hAnsi="Times New Roman" w:cs="Times New Roman"/>
                <w:b/>
                <w:sz w:val="28"/>
                <w:szCs w:val="28"/>
                <w:lang w:val="uk-UA"/>
              </w:rPr>
              <w:t>Чартизм (від анг. – «хартія»)</w:t>
            </w:r>
          </w:p>
          <w:p w:rsidR="00EB4FB9" w:rsidRPr="00EB4FB9" w:rsidRDefault="00EB4FB9" w:rsidP="00EB4FB9">
            <w:pPr>
              <w:pStyle w:val="a8"/>
              <w:numPr>
                <w:ilvl w:val="0"/>
                <w:numId w:val="8"/>
              </w:numPr>
              <w:jc w:val="both"/>
              <w:rPr>
                <w:rFonts w:ascii="Times New Roman" w:hAnsi="Times New Roman" w:cs="Times New Roman"/>
                <w:b/>
                <w:sz w:val="28"/>
                <w:szCs w:val="28"/>
                <w:lang w:val="uk-UA"/>
              </w:rPr>
            </w:pPr>
            <w:r w:rsidRPr="00EB4FB9">
              <w:rPr>
                <w:rFonts w:ascii="Times New Roman" w:hAnsi="Times New Roman" w:cs="Times New Roman"/>
                <w:b/>
                <w:sz w:val="28"/>
                <w:szCs w:val="28"/>
                <w:lang w:val="uk-UA"/>
              </w:rPr>
              <w:t>Причина виникнення</w:t>
            </w:r>
            <w:r w:rsidRPr="00EB4FB9">
              <w:rPr>
                <w:rFonts w:ascii="Times New Roman" w:hAnsi="Times New Roman" w:cs="Times New Roman"/>
                <w:sz w:val="28"/>
                <w:szCs w:val="28"/>
                <w:lang w:val="uk-UA"/>
              </w:rPr>
              <w:t xml:space="preserve"> – економічні кризи; поширення ідей про необхідність запровадження загального виборчого права; економічне становище робітників</w:t>
            </w:r>
          </w:p>
          <w:p w:rsidR="00EB4FB9" w:rsidRPr="00EB4FB9" w:rsidRDefault="00EB4FB9" w:rsidP="00EB4FB9">
            <w:pPr>
              <w:pStyle w:val="a8"/>
              <w:numPr>
                <w:ilvl w:val="0"/>
                <w:numId w:val="8"/>
              </w:numPr>
              <w:jc w:val="both"/>
              <w:rPr>
                <w:rFonts w:ascii="Times New Roman" w:hAnsi="Times New Roman" w:cs="Times New Roman"/>
                <w:sz w:val="28"/>
                <w:szCs w:val="28"/>
                <w:lang w:val="uk-UA"/>
              </w:rPr>
            </w:pPr>
            <w:r w:rsidRPr="00EB4FB9">
              <w:rPr>
                <w:rFonts w:ascii="Times New Roman" w:hAnsi="Times New Roman" w:cs="Times New Roman"/>
                <w:b/>
                <w:sz w:val="28"/>
                <w:szCs w:val="28"/>
                <w:lang w:val="uk-UA"/>
              </w:rPr>
              <w:lastRenderedPageBreak/>
              <w:t>Основні вимоги</w:t>
            </w:r>
            <w:r w:rsidRPr="00EB4FB9">
              <w:rPr>
                <w:rFonts w:ascii="Times New Roman" w:hAnsi="Times New Roman" w:cs="Times New Roman"/>
                <w:sz w:val="28"/>
                <w:szCs w:val="28"/>
                <w:lang w:val="uk-UA"/>
              </w:rPr>
              <w:t xml:space="preserve"> – загальне виборче право для чоловіків від 21 року; скасування майнового цензу для кандидатів у депутатів до парламенту; рівне представництво та зрівняння виборчих округів; таємне голосування на виборах; оплата роботи депутатів із державної скарбниці; щорічні вибори депутатів</w:t>
            </w:r>
          </w:p>
          <w:p w:rsidR="00EB4FB9" w:rsidRPr="00EB4FB9" w:rsidRDefault="00EB4FB9" w:rsidP="00EB4FB9">
            <w:pPr>
              <w:pStyle w:val="a8"/>
              <w:numPr>
                <w:ilvl w:val="0"/>
                <w:numId w:val="8"/>
              </w:numPr>
              <w:jc w:val="both"/>
              <w:rPr>
                <w:rFonts w:ascii="Times New Roman" w:hAnsi="Times New Roman" w:cs="Times New Roman"/>
                <w:sz w:val="28"/>
                <w:szCs w:val="28"/>
                <w:lang w:val="uk-UA"/>
              </w:rPr>
            </w:pPr>
            <w:r w:rsidRPr="00EB4FB9">
              <w:rPr>
                <w:rFonts w:ascii="Times New Roman" w:hAnsi="Times New Roman" w:cs="Times New Roman"/>
                <w:b/>
                <w:sz w:val="28"/>
                <w:szCs w:val="28"/>
                <w:lang w:val="uk-UA"/>
              </w:rPr>
              <w:t xml:space="preserve">Вимоги </w:t>
            </w:r>
            <w:r w:rsidRPr="00EB4FB9">
              <w:rPr>
                <w:rFonts w:ascii="Times New Roman" w:hAnsi="Times New Roman" w:cs="Times New Roman"/>
                <w:sz w:val="28"/>
                <w:szCs w:val="28"/>
                <w:lang w:val="uk-UA"/>
              </w:rPr>
              <w:t>– політика «моральної сили»; лондонська асоціація робітників на чолі з Вільямом Ловеттом; політика «фізичної сили» - демократична асоціація на чолі з Джуман Гарні; політика «змішаних методів боротьби» - Великий північний союз на чолі з Фергюсом Едуардом Коннором</w:t>
            </w:r>
          </w:p>
          <w:p w:rsidR="00EB4FB9" w:rsidRPr="00EB4FB9" w:rsidRDefault="00EB4FB9" w:rsidP="00EB4FB9">
            <w:pPr>
              <w:pStyle w:val="a8"/>
              <w:numPr>
                <w:ilvl w:val="0"/>
                <w:numId w:val="8"/>
              </w:numPr>
              <w:jc w:val="both"/>
              <w:rPr>
                <w:rFonts w:ascii="Times New Roman" w:hAnsi="Times New Roman" w:cs="Times New Roman"/>
                <w:sz w:val="28"/>
                <w:szCs w:val="28"/>
                <w:lang w:val="uk-UA"/>
              </w:rPr>
            </w:pPr>
            <w:r w:rsidRPr="00EB4FB9">
              <w:rPr>
                <w:rFonts w:ascii="Times New Roman" w:hAnsi="Times New Roman" w:cs="Times New Roman"/>
                <w:b/>
                <w:sz w:val="28"/>
                <w:szCs w:val="28"/>
                <w:lang w:val="uk-UA"/>
              </w:rPr>
              <w:t>1836 р</w:t>
            </w:r>
            <w:r w:rsidRPr="00EB4FB9">
              <w:rPr>
                <w:rFonts w:ascii="Times New Roman" w:hAnsi="Times New Roman" w:cs="Times New Roman"/>
                <w:sz w:val="28"/>
                <w:szCs w:val="28"/>
                <w:lang w:val="uk-UA"/>
              </w:rPr>
              <w:t>. – створення Лондонської асоціації робітників</w:t>
            </w:r>
          </w:p>
          <w:p w:rsidR="00EB4FB9" w:rsidRPr="00EB4FB9" w:rsidRDefault="00EB4FB9" w:rsidP="00EB4FB9">
            <w:pPr>
              <w:pStyle w:val="a8"/>
              <w:numPr>
                <w:ilvl w:val="0"/>
                <w:numId w:val="8"/>
              </w:numPr>
              <w:jc w:val="both"/>
              <w:rPr>
                <w:rFonts w:ascii="Times New Roman" w:hAnsi="Times New Roman" w:cs="Times New Roman"/>
                <w:sz w:val="28"/>
                <w:szCs w:val="28"/>
                <w:lang w:val="uk-UA"/>
              </w:rPr>
            </w:pPr>
            <w:r w:rsidRPr="00EB4FB9">
              <w:rPr>
                <w:rFonts w:ascii="Times New Roman" w:hAnsi="Times New Roman" w:cs="Times New Roman"/>
                <w:b/>
                <w:sz w:val="28"/>
                <w:szCs w:val="28"/>
                <w:lang w:val="uk-UA"/>
              </w:rPr>
              <w:t>1838 р</w:t>
            </w:r>
            <w:r w:rsidRPr="00EB4FB9">
              <w:rPr>
                <w:rFonts w:ascii="Times New Roman" w:hAnsi="Times New Roman" w:cs="Times New Roman"/>
                <w:sz w:val="28"/>
                <w:szCs w:val="28"/>
                <w:lang w:val="uk-UA"/>
              </w:rPr>
              <w:t>. – проведення Першого з’їзду чартистів</w:t>
            </w:r>
          </w:p>
          <w:p w:rsidR="00EB4FB9" w:rsidRPr="00EB4FB9" w:rsidRDefault="00EB4FB9" w:rsidP="00EB4FB9">
            <w:pPr>
              <w:pStyle w:val="a8"/>
              <w:numPr>
                <w:ilvl w:val="0"/>
                <w:numId w:val="8"/>
              </w:numPr>
              <w:jc w:val="both"/>
              <w:rPr>
                <w:rFonts w:ascii="Times New Roman" w:hAnsi="Times New Roman" w:cs="Times New Roman"/>
                <w:sz w:val="28"/>
                <w:szCs w:val="28"/>
                <w:lang w:val="uk-UA"/>
              </w:rPr>
            </w:pPr>
            <w:r w:rsidRPr="00EB4FB9">
              <w:rPr>
                <w:rFonts w:ascii="Times New Roman" w:hAnsi="Times New Roman" w:cs="Times New Roman"/>
                <w:b/>
                <w:sz w:val="28"/>
                <w:szCs w:val="28"/>
                <w:lang w:val="uk-UA"/>
              </w:rPr>
              <w:t>1839 р</w:t>
            </w:r>
            <w:r w:rsidRPr="00EB4FB9">
              <w:rPr>
                <w:rFonts w:ascii="Times New Roman" w:hAnsi="Times New Roman" w:cs="Times New Roman"/>
                <w:sz w:val="28"/>
                <w:szCs w:val="28"/>
                <w:lang w:val="uk-UA"/>
              </w:rPr>
              <w:t>. – подача до парламенту першої петиції, яку підписали понад 1 млн. осіб</w:t>
            </w:r>
          </w:p>
          <w:p w:rsidR="00EB4FB9" w:rsidRPr="00EB4FB9" w:rsidRDefault="00EB4FB9" w:rsidP="00EB4FB9">
            <w:pPr>
              <w:pStyle w:val="a8"/>
              <w:numPr>
                <w:ilvl w:val="0"/>
                <w:numId w:val="8"/>
              </w:numPr>
              <w:jc w:val="both"/>
              <w:rPr>
                <w:rFonts w:ascii="Times New Roman" w:hAnsi="Times New Roman" w:cs="Times New Roman"/>
                <w:sz w:val="28"/>
                <w:szCs w:val="28"/>
                <w:lang w:val="uk-UA"/>
              </w:rPr>
            </w:pPr>
            <w:r w:rsidRPr="00EB4FB9">
              <w:rPr>
                <w:rFonts w:ascii="Times New Roman" w:hAnsi="Times New Roman" w:cs="Times New Roman"/>
                <w:b/>
                <w:sz w:val="28"/>
                <w:szCs w:val="28"/>
                <w:lang w:val="uk-UA"/>
              </w:rPr>
              <w:t>1842 р</w:t>
            </w:r>
            <w:r w:rsidRPr="00EB4FB9">
              <w:rPr>
                <w:rFonts w:ascii="Times New Roman" w:hAnsi="Times New Roman" w:cs="Times New Roman"/>
                <w:sz w:val="28"/>
                <w:szCs w:val="28"/>
                <w:lang w:val="uk-UA"/>
              </w:rPr>
              <w:t>. – подача до парламенту другої петиції, яку підписали понад 3 млн. осіб</w:t>
            </w:r>
          </w:p>
          <w:p w:rsidR="00EB4FB9" w:rsidRPr="00EB4FB9" w:rsidRDefault="00EB4FB9" w:rsidP="00EB4FB9">
            <w:pPr>
              <w:pStyle w:val="a8"/>
              <w:numPr>
                <w:ilvl w:val="0"/>
                <w:numId w:val="8"/>
              </w:numPr>
              <w:jc w:val="both"/>
              <w:rPr>
                <w:rFonts w:ascii="Times New Roman" w:hAnsi="Times New Roman" w:cs="Times New Roman"/>
                <w:sz w:val="28"/>
                <w:szCs w:val="28"/>
                <w:lang w:val="uk-UA"/>
              </w:rPr>
            </w:pPr>
            <w:r w:rsidRPr="00EB4FB9">
              <w:rPr>
                <w:rFonts w:ascii="Times New Roman" w:hAnsi="Times New Roman" w:cs="Times New Roman"/>
                <w:b/>
                <w:sz w:val="28"/>
                <w:szCs w:val="28"/>
                <w:lang w:val="uk-UA"/>
              </w:rPr>
              <w:t>1848 р.</w:t>
            </w:r>
            <w:r w:rsidRPr="00EB4FB9">
              <w:rPr>
                <w:rFonts w:ascii="Times New Roman" w:hAnsi="Times New Roman" w:cs="Times New Roman"/>
                <w:sz w:val="28"/>
                <w:szCs w:val="28"/>
                <w:lang w:val="uk-UA"/>
              </w:rPr>
              <w:t xml:space="preserve"> – подача до парламенту третьої петиції, яку підписали понад 5 млн. осіб</w:t>
            </w:r>
          </w:p>
          <w:p w:rsidR="00EB4FB9" w:rsidRPr="00EB4FB9" w:rsidRDefault="00EB4FB9" w:rsidP="00EB4FB9">
            <w:pPr>
              <w:pStyle w:val="a8"/>
              <w:numPr>
                <w:ilvl w:val="0"/>
                <w:numId w:val="8"/>
              </w:numPr>
              <w:jc w:val="both"/>
              <w:rPr>
                <w:rFonts w:ascii="Times New Roman" w:hAnsi="Times New Roman" w:cs="Times New Roman"/>
                <w:sz w:val="28"/>
                <w:szCs w:val="28"/>
                <w:lang w:val="uk-UA"/>
              </w:rPr>
            </w:pPr>
            <w:r w:rsidRPr="00EB4FB9">
              <w:rPr>
                <w:rFonts w:ascii="Times New Roman" w:hAnsi="Times New Roman" w:cs="Times New Roman"/>
                <w:b/>
                <w:sz w:val="28"/>
                <w:szCs w:val="28"/>
                <w:lang w:val="uk-UA"/>
              </w:rPr>
              <w:t>Від 1848 р.</w:t>
            </w:r>
            <w:r w:rsidRPr="00EB4FB9">
              <w:rPr>
                <w:rFonts w:ascii="Times New Roman" w:hAnsi="Times New Roman" w:cs="Times New Roman"/>
                <w:sz w:val="28"/>
                <w:szCs w:val="28"/>
                <w:lang w:val="uk-UA"/>
              </w:rPr>
              <w:t xml:space="preserve"> – занепад чартизму</w:t>
            </w:r>
          </w:p>
          <w:p w:rsidR="00EB4FB9" w:rsidRPr="00EB4FB9" w:rsidRDefault="00EB4FB9" w:rsidP="00EB4FB9">
            <w:pPr>
              <w:pStyle w:val="a8"/>
              <w:numPr>
                <w:ilvl w:val="0"/>
                <w:numId w:val="8"/>
              </w:numPr>
              <w:jc w:val="both"/>
              <w:rPr>
                <w:rFonts w:ascii="Times New Roman" w:hAnsi="Times New Roman" w:cs="Times New Roman"/>
                <w:sz w:val="28"/>
                <w:szCs w:val="28"/>
                <w:lang w:val="uk-UA"/>
              </w:rPr>
            </w:pPr>
            <w:r w:rsidRPr="00EB4FB9">
              <w:rPr>
                <w:rFonts w:ascii="Times New Roman" w:hAnsi="Times New Roman" w:cs="Times New Roman"/>
                <w:b/>
                <w:sz w:val="28"/>
                <w:szCs w:val="28"/>
                <w:lang w:val="uk-UA"/>
              </w:rPr>
              <w:t>Причини занепаду –</w:t>
            </w:r>
            <w:r w:rsidRPr="00EB4FB9">
              <w:rPr>
                <w:rFonts w:ascii="Times New Roman" w:hAnsi="Times New Roman" w:cs="Times New Roman"/>
                <w:sz w:val="28"/>
                <w:szCs w:val="28"/>
                <w:lang w:val="uk-UA"/>
              </w:rPr>
              <w:t xml:space="preserve"> тривале економічне піднесення Великої Британії; поява робочої аристократії, масова еміграція робітників до США</w:t>
            </w:r>
          </w:p>
          <w:p w:rsidR="00EB4FB9" w:rsidRPr="00EB4FB9" w:rsidRDefault="00EB4FB9" w:rsidP="00EB4FB9">
            <w:pPr>
              <w:pStyle w:val="a8"/>
              <w:numPr>
                <w:ilvl w:val="0"/>
                <w:numId w:val="8"/>
              </w:numPr>
              <w:jc w:val="both"/>
              <w:rPr>
                <w:rFonts w:ascii="Times New Roman" w:hAnsi="Times New Roman" w:cs="Times New Roman"/>
                <w:sz w:val="28"/>
                <w:szCs w:val="28"/>
                <w:lang w:val="uk-UA"/>
              </w:rPr>
            </w:pPr>
            <w:r w:rsidRPr="00EB4FB9">
              <w:rPr>
                <w:rFonts w:ascii="Times New Roman" w:hAnsi="Times New Roman" w:cs="Times New Roman"/>
                <w:b/>
                <w:sz w:val="28"/>
                <w:szCs w:val="28"/>
                <w:lang w:val="uk-UA"/>
              </w:rPr>
              <w:t>Значення –</w:t>
            </w:r>
            <w:r w:rsidRPr="00EB4FB9">
              <w:rPr>
                <w:rFonts w:ascii="Times New Roman" w:hAnsi="Times New Roman" w:cs="Times New Roman"/>
                <w:sz w:val="28"/>
                <w:szCs w:val="28"/>
                <w:lang w:val="uk-UA"/>
              </w:rPr>
              <w:t xml:space="preserve"> формування засад громадського суспільства; розвиток робітничого руху; народження радикальної політики</w:t>
            </w:r>
          </w:p>
        </w:tc>
      </w:tr>
      <w:tr w:rsidR="00EB4FB9" w:rsidRPr="0081175D" w:rsidTr="00EB4FB9">
        <w:tc>
          <w:tcPr>
            <w:tcW w:w="10915" w:type="dxa"/>
            <w:shd w:val="clear" w:color="auto" w:fill="FFFFFF" w:themeFill="background1"/>
          </w:tcPr>
          <w:p w:rsidR="00EB4FB9" w:rsidRPr="00EB4FB9" w:rsidRDefault="00EB4FB9" w:rsidP="00EB4FB9">
            <w:pPr>
              <w:jc w:val="both"/>
              <w:rPr>
                <w:rFonts w:ascii="Times New Roman" w:hAnsi="Times New Roman" w:cs="Times New Roman"/>
                <w:sz w:val="28"/>
                <w:szCs w:val="28"/>
                <w:lang w:val="uk-UA"/>
              </w:rPr>
            </w:pPr>
            <w:r w:rsidRPr="00EB4FB9">
              <w:rPr>
                <w:rFonts w:ascii="Times New Roman" w:hAnsi="Times New Roman" w:cs="Times New Roman"/>
                <w:b/>
                <w:sz w:val="28"/>
                <w:szCs w:val="28"/>
                <w:lang w:val="uk-UA"/>
              </w:rPr>
              <w:lastRenderedPageBreak/>
              <w:t xml:space="preserve">Тред-юніони – </w:t>
            </w:r>
            <w:r w:rsidRPr="00EB4FB9">
              <w:rPr>
                <w:rFonts w:ascii="Times New Roman" w:hAnsi="Times New Roman" w:cs="Times New Roman"/>
                <w:sz w:val="28"/>
                <w:szCs w:val="28"/>
                <w:lang w:val="uk-UA"/>
              </w:rPr>
              <w:t>назва руху тред-юніонів в цілому; термін, що позначає течію в робітничому і профспілковому русі, одну з форм ідеології реформіста. Тред-юніон обмежує завдання робочого руху рамками профспілкової боротьби за встановлення вигідніших умов продажу робочої сили, поліпшення (у рамках буржуазної держави) економічних і правових умов окремих груп робітників, об’єднаних в профспілки</w:t>
            </w:r>
          </w:p>
        </w:tc>
      </w:tr>
    </w:tbl>
    <w:p w:rsidR="0023471B" w:rsidRDefault="00EB4FB9" w:rsidP="00915CCD">
      <w:pPr>
        <w:rPr>
          <w:rFonts w:ascii="Times New Roman" w:hAnsi="Times New Roman" w:cs="Times New Roman"/>
          <w:sz w:val="24"/>
          <w:szCs w:val="28"/>
          <w:lang w:val="uk-UA"/>
        </w:rPr>
      </w:pPr>
      <w:r>
        <w:rPr>
          <w:noProof/>
          <w:lang w:eastAsia="ru-RU"/>
        </w:rPr>
        <w:drawing>
          <wp:anchor distT="0" distB="0" distL="114300" distR="114300" simplePos="0" relativeHeight="251665408" behindDoc="0" locked="0" layoutInCell="1" allowOverlap="1">
            <wp:simplePos x="0" y="0"/>
            <wp:positionH relativeFrom="column">
              <wp:posOffset>-78740</wp:posOffset>
            </wp:positionH>
            <wp:positionV relativeFrom="paragraph">
              <wp:posOffset>73025</wp:posOffset>
            </wp:positionV>
            <wp:extent cx="6819900" cy="4895850"/>
            <wp:effectExtent l="19050" t="19050" r="19050" b="19050"/>
            <wp:wrapNone/>
            <wp:docPr id="7" name="Рисунок 7" descr="Символы Лондона Англия Великобритания — стоковые фотографии и другие  картинки Лондон - Англия - Лондон - Англия, Флаг, Телефонная будка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Символы Лондона Англия Великобритания — стоковые фотографии и другие  картинки Лондон - Англия - Лондон - Англия, Флаг, Телефонная будка - iStoc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819900" cy="489585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inline distT="0" distB="0" distL="0" distR="0">
                <wp:extent cx="304800" cy="304800"/>
                <wp:effectExtent l="0" t="0" r="0" b="0"/>
                <wp:docPr id="6" name="Прямоугольник 6" descr="⬇ Скачать картинки Символы великобритании башня, стоковые фото Символы  великобритании башня в хорошем качестве | Depositphoto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8E2B105" id="Прямоугольник 6" o:spid="_x0000_s1026" alt="⬇ Скачать картинки Символы великобритании башня, стоковые фото Символы  великобритании башня в хорошем качестве | Depositphoto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" filled="f" stroked="f">
                <o:lock v:ext="edit" aspectratio="t"/>
                <w10:anchorlock/>
              </v:rect>
            </w:pict>
          </mc:Fallback>
        </mc:AlternateContent>
      </w:r>
    </w:p>
    <w:p w:rsidR="0023471B" w:rsidRDefault="0023471B" w:rsidP="00915CCD">
      <w:pPr>
        <w:rPr>
          <w:rFonts w:ascii="Times New Roman" w:hAnsi="Times New Roman" w:cs="Times New Roman"/>
          <w:sz w:val="24"/>
          <w:szCs w:val="28"/>
          <w:lang w:val="uk-UA"/>
        </w:rPr>
      </w:pPr>
    </w:p>
    <w:p w:rsidR="0023471B" w:rsidRDefault="0023471B" w:rsidP="00915CCD">
      <w:pPr>
        <w:rPr>
          <w:rFonts w:ascii="Times New Roman" w:hAnsi="Times New Roman" w:cs="Times New Roman"/>
          <w:sz w:val="24"/>
          <w:szCs w:val="28"/>
          <w:lang w:val="uk-UA"/>
        </w:rPr>
      </w:pPr>
    </w:p>
    <w:p w:rsidR="0023471B" w:rsidRDefault="0023471B" w:rsidP="00915CCD">
      <w:pPr>
        <w:rPr>
          <w:rFonts w:ascii="Times New Roman" w:hAnsi="Times New Roman" w:cs="Times New Roman"/>
          <w:sz w:val="24"/>
          <w:szCs w:val="28"/>
          <w:lang w:val="uk-UA"/>
        </w:rPr>
      </w:pPr>
    </w:p>
    <w:p w:rsidR="0023471B" w:rsidRDefault="0023471B" w:rsidP="00915CCD">
      <w:pPr>
        <w:rPr>
          <w:rFonts w:ascii="Times New Roman" w:hAnsi="Times New Roman" w:cs="Times New Roman"/>
          <w:sz w:val="24"/>
          <w:szCs w:val="28"/>
          <w:lang w:val="uk-UA"/>
        </w:rPr>
      </w:pPr>
    </w:p>
    <w:p w:rsidR="0099687A" w:rsidRDefault="0099687A" w:rsidP="00915CCD">
      <w:pPr>
        <w:rPr>
          <w:rFonts w:ascii="Times New Roman" w:hAnsi="Times New Roman" w:cs="Times New Roman"/>
          <w:sz w:val="24"/>
          <w:szCs w:val="28"/>
          <w:lang w:val="uk-UA"/>
        </w:rPr>
      </w:pPr>
    </w:p>
    <w:p w:rsidR="00EB4FB9" w:rsidRDefault="00EB4FB9" w:rsidP="00915CCD">
      <w:pPr>
        <w:rPr>
          <w:rFonts w:ascii="Times New Roman" w:hAnsi="Times New Roman" w:cs="Times New Roman"/>
          <w:sz w:val="24"/>
          <w:szCs w:val="28"/>
          <w:lang w:val="uk-UA"/>
        </w:rPr>
      </w:pPr>
    </w:p>
    <w:p w:rsidR="00EB4FB9" w:rsidRDefault="00EB4FB9" w:rsidP="00915CCD">
      <w:pPr>
        <w:rPr>
          <w:rFonts w:ascii="Times New Roman" w:hAnsi="Times New Roman" w:cs="Times New Roman"/>
          <w:sz w:val="24"/>
          <w:szCs w:val="28"/>
          <w:lang w:val="uk-UA"/>
        </w:rPr>
      </w:pPr>
    </w:p>
    <w:p w:rsidR="00EB4FB9" w:rsidRDefault="00EB4FB9" w:rsidP="00915CCD">
      <w:pPr>
        <w:rPr>
          <w:rFonts w:ascii="Times New Roman" w:hAnsi="Times New Roman" w:cs="Times New Roman"/>
          <w:sz w:val="24"/>
          <w:szCs w:val="28"/>
          <w:lang w:val="uk-UA"/>
        </w:rPr>
      </w:pPr>
    </w:p>
    <w:p w:rsidR="00EB4FB9" w:rsidRDefault="00EB4FB9" w:rsidP="00915CCD">
      <w:pPr>
        <w:rPr>
          <w:rFonts w:ascii="Times New Roman" w:hAnsi="Times New Roman" w:cs="Times New Roman"/>
          <w:sz w:val="24"/>
          <w:szCs w:val="28"/>
          <w:lang w:val="uk-UA"/>
        </w:rPr>
      </w:pPr>
    </w:p>
    <w:p w:rsidR="00EB4FB9" w:rsidRDefault="00EB4FB9" w:rsidP="00915CCD">
      <w:pPr>
        <w:rPr>
          <w:rFonts w:ascii="Times New Roman" w:hAnsi="Times New Roman" w:cs="Times New Roman"/>
          <w:sz w:val="24"/>
          <w:szCs w:val="28"/>
          <w:lang w:val="uk-UA"/>
        </w:rPr>
      </w:pPr>
    </w:p>
    <w:p w:rsidR="00EB4FB9" w:rsidRDefault="00EB4FB9" w:rsidP="00915CCD">
      <w:pPr>
        <w:rPr>
          <w:rFonts w:ascii="Times New Roman" w:hAnsi="Times New Roman" w:cs="Times New Roman"/>
          <w:sz w:val="24"/>
          <w:szCs w:val="28"/>
          <w:lang w:val="uk-UA"/>
        </w:rPr>
      </w:pPr>
    </w:p>
    <w:p w:rsidR="00EB4FB9" w:rsidRDefault="00EB4FB9" w:rsidP="00915CCD">
      <w:pPr>
        <w:rPr>
          <w:rFonts w:ascii="Times New Roman" w:hAnsi="Times New Roman" w:cs="Times New Roman"/>
          <w:sz w:val="24"/>
          <w:szCs w:val="28"/>
          <w:lang w:val="uk-UA"/>
        </w:rPr>
      </w:pPr>
    </w:p>
    <w:p w:rsidR="00EB4FB9" w:rsidRDefault="00EB4FB9" w:rsidP="00915CCD">
      <w:pPr>
        <w:rPr>
          <w:rFonts w:ascii="Times New Roman" w:hAnsi="Times New Roman" w:cs="Times New Roman"/>
          <w:sz w:val="24"/>
          <w:szCs w:val="28"/>
          <w:lang w:val="uk-UA"/>
        </w:rPr>
      </w:pPr>
    </w:p>
    <w:p w:rsidR="00EB4FB9" w:rsidRDefault="00EB4FB9" w:rsidP="00915CCD">
      <w:pPr>
        <w:rPr>
          <w:rFonts w:ascii="Times New Roman" w:hAnsi="Times New Roman" w:cs="Times New Roman"/>
          <w:sz w:val="24"/>
          <w:szCs w:val="28"/>
          <w:lang w:val="uk-UA"/>
        </w:rPr>
      </w:pPr>
    </w:p>
    <w:p w:rsidR="00EB4FB9" w:rsidRDefault="00EB4FB9" w:rsidP="00915CCD">
      <w:pPr>
        <w:rPr>
          <w:rFonts w:ascii="Times New Roman" w:hAnsi="Times New Roman" w:cs="Times New Roman"/>
          <w:sz w:val="24"/>
          <w:szCs w:val="28"/>
          <w:lang w:val="uk-UA"/>
        </w:rPr>
      </w:pPr>
    </w:p>
    <w:p w:rsidR="00EB4FB9" w:rsidRPr="00EB4FB9" w:rsidRDefault="00EB4FB9" w:rsidP="00915CCD">
      <w:pPr>
        <w:rPr>
          <w:rFonts w:ascii="Times New Roman" w:hAnsi="Times New Roman" w:cs="Times New Roman"/>
          <w:sz w:val="24"/>
          <w:szCs w:val="28"/>
        </w:rPr>
      </w:pPr>
    </w:p>
    <w:p w:rsidR="007F3C93" w:rsidRPr="00A84281" w:rsidRDefault="008555AD" w:rsidP="0099687A">
      <w:pPr>
        <w:spacing w:after="0" w:line="240" w:lineRule="auto"/>
        <w:jc w:val="center"/>
        <w:rPr>
          <w:rFonts w:ascii="Times New Roman" w:eastAsia="Times New Roman" w:hAnsi="Times New Roman" w:cs="Times New Roman"/>
          <w:b/>
          <w:color w:val="000000" w:themeColor="text1"/>
          <w:sz w:val="28"/>
          <w:szCs w:val="28"/>
          <w:lang w:val="uk-UA"/>
        </w:rPr>
      </w:pPr>
      <w:r w:rsidRPr="00A84281">
        <w:rPr>
          <w:rFonts w:ascii="Times New Roman" w:eastAsia="Times New Roman" w:hAnsi="Times New Roman" w:cs="Times New Roman"/>
          <w:b/>
          <w:color w:val="000000" w:themeColor="text1"/>
          <w:sz w:val="28"/>
          <w:szCs w:val="28"/>
          <w:lang w:val="uk-UA"/>
        </w:rPr>
        <w:lastRenderedPageBreak/>
        <w:t>Зав</w:t>
      </w:r>
      <w:r w:rsidR="007F3C93" w:rsidRPr="00A84281">
        <w:rPr>
          <w:rFonts w:ascii="Times New Roman" w:eastAsia="Times New Roman" w:hAnsi="Times New Roman" w:cs="Times New Roman"/>
          <w:b/>
          <w:color w:val="000000" w:themeColor="text1"/>
          <w:sz w:val="28"/>
          <w:szCs w:val="28"/>
          <w:lang w:val="uk-UA"/>
        </w:rPr>
        <w:t>дання по темі:</w:t>
      </w:r>
    </w:p>
    <w:p w:rsidR="00DA61FB" w:rsidRPr="00A84281" w:rsidRDefault="007F3C93" w:rsidP="006A0A0B">
      <w:pPr>
        <w:pStyle w:val="a8"/>
        <w:numPr>
          <w:ilvl w:val="0"/>
          <w:numId w:val="1"/>
        </w:num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r w:rsidRPr="00A84281">
        <w:rPr>
          <w:rFonts w:ascii="Times New Roman" w:eastAsia="Times New Roman" w:hAnsi="Times New Roman" w:cs="Times New Roman"/>
          <w:color w:val="000000" w:themeColor="text1"/>
          <w:sz w:val="28"/>
          <w:szCs w:val="28"/>
          <w:lang w:val="uk-UA"/>
        </w:rPr>
        <w:t xml:space="preserve">Прочитати матеріали підручника «Всесвітня історія, </w:t>
      </w:r>
      <w:r w:rsidR="007040B1">
        <w:rPr>
          <w:rFonts w:ascii="Times New Roman" w:eastAsia="Times New Roman" w:hAnsi="Times New Roman" w:cs="Times New Roman"/>
          <w:color w:val="000000" w:themeColor="text1"/>
          <w:sz w:val="28"/>
          <w:szCs w:val="28"/>
          <w:lang w:val="uk-UA"/>
        </w:rPr>
        <w:t>9</w:t>
      </w:r>
      <w:r w:rsidRPr="00A84281">
        <w:rPr>
          <w:rFonts w:ascii="Times New Roman" w:eastAsia="Times New Roman" w:hAnsi="Times New Roman" w:cs="Times New Roman"/>
          <w:color w:val="000000" w:themeColor="text1"/>
          <w:sz w:val="28"/>
          <w:szCs w:val="28"/>
          <w:lang w:val="uk-UA"/>
        </w:rPr>
        <w:t xml:space="preserve"> клас» та конспект Гугл Клас</w:t>
      </w:r>
    </w:p>
    <w:p w:rsidR="005A3939" w:rsidRPr="00A84281" w:rsidRDefault="007F3C93" w:rsidP="006A0A0B">
      <w:pPr>
        <w:pStyle w:val="a8"/>
        <w:numPr>
          <w:ilvl w:val="0"/>
          <w:numId w:val="1"/>
        </w:num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r w:rsidRPr="00A84281">
        <w:rPr>
          <w:rFonts w:ascii="Times New Roman" w:eastAsia="Times New Roman" w:hAnsi="Times New Roman" w:cs="Times New Roman"/>
          <w:b/>
          <w:color w:val="000000" w:themeColor="text1"/>
          <w:sz w:val="28"/>
          <w:szCs w:val="28"/>
          <w:lang w:val="uk-UA"/>
        </w:rPr>
        <w:t>Зробить краткий конспект за темою.</w:t>
      </w:r>
      <w:r w:rsidRPr="00A84281">
        <w:rPr>
          <w:rFonts w:ascii="Times New Roman" w:eastAsia="Times New Roman" w:hAnsi="Times New Roman" w:cs="Times New Roman"/>
          <w:color w:val="000000" w:themeColor="text1"/>
          <w:sz w:val="28"/>
          <w:szCs w:val="28"/>
          <w:lang w:val="uk-UA"/>
        </w:rPr>
        <w:t xml:space="preserve"> </w:t>
      </w:r>
      <w:r w:rsidR="00DA61FB" w:rsidRPr="00A84281">
        <w:rPr>
          <w:rFonts w:ascii="Times New Roman" w:eastAsia="Times New Roman" w:hAnsi="Times New Roman" w:cs="Times New Roman"/>
          <w:color w:val="000000" w:themeColor="text1"/>
          <w:sz w:val="28"/>
          <w:szCs w:val="28"/>
          <w:lang w:val="uk-UA"/>
        </w:rPr>
        <w:t>Дайте відповідь на питання:</w:t>
      </w:r>
    </w:p>
    <w:p w:rsidR="0023471B" w:rsidRPr="0023471B" w:rsidRDefault="0023471B" w:rsidP="0023471B">
      <w:pPr>
        <w:pStyle w:val="a8"/>
        <w:numPr>
          <w:ilvl w:val="0"/>
          <w:numId w:val="2"/>
        </w:numPr>
        <w:shd w:val="clear" w:color="auto" w:fill="FFFFFF" w:themeFill="background1"/>
        <w:spacing w:after="0" w:line="240" w:lineRule="auto"/>
        <w:jc w:val="both"/>
        <w:rPr>
          <w:rFonts w:ascii="Times New Roman" w:eastAsia="Times New Roman" w:hAnsi="Times New Roman" w:cs="Times New Roman"/>
          <w:sz w:val="28"/>
          <w:szCs w:val="23"/>
          <w:lang w:eastAsia="ru-RU"/>
        </w:rPr>
      </w:pPr>
      <w:r w:rsidRPr="0023471B">
        <w:rPr>
          <w:rFonts w:ascii="Times New Roman" w:eastAsia="Times New Roman" w:hAnsi="Times New Roman" w:cs="Times New Roman"/>
          <w:sz w:val="28"/>
          <w:szCs w:val="23"/>
          <w:lang w:eastAsia="ru-RU"/>
        </w:rPr>
        <w:t>Які факти свідчили про те, що в першій половині XIX ст. в Британії швидкими темпами розвивалося промислове виробництво?</w:t>
      </w:r>
    </w:p>
    <w:p w:rsidR="0023471B" w:rsidRPr="0023471B" w:rsidRDefault="0023471B" w:rsidP="0023471B">
      <w:pPr>
        <w:pStyle w:val="a8"/>
        <w:numPr>
          <w:ilvl w:val="0"/>
          <w:numId w:val="2"/>
        </w:numPr>
        <w:shd w:val="clear" w:color="auto" w:fill="FFFFFF" w:themeFill="background1"/>
        <w:spacing w:after="0" w:line="240" w:lineRule="auto"/>
        <w:jc w:val="both"/>
        <w:rPr>
          <w:rFonts w:ascii="Times New Roman" w:eastAsia="Times New Roman" w:hAnsi="Times New Roman" w:cs="Times New Roman"/>
          <w:sz w:val="28"/>
          <w:szCs w:val="23"/>
          <w:lang w:eastAsia="ru-RU"/>
        </w:rPr>
      </w:pPr>
      <w:r w:rsidRPr="0023471B">
        <w:rPr>
          <w:rFonts w:ascii="Times New Roman" w:eastAsia="Times New Roman" w:hAnsi="Times New Roman" w:cs="Times New Roman"/>
          <w:sz w:val="28"/>
          <w:szCs w:val="23"/>
          <w:lang w:eastAsia="ru-RU"/>
        </w:rPr>
        <w:t>Якими були особливості політичної й виборчої систем Великої Британії?</w:t>
      </w:r>
    </w:p>
    <w:p w:rsidR="0023471B" w:rsidRPr="0023471B" w:rsidRDefault="0023471B" w:rsidP="0023471B">
      <w:pPr>
        <w:pStyle w:val="a8"/>
        <w:numPr>
          <w:ilvl w:val="0"/>
          <w:numId w:val="2"/>
        </w:numPr>
        <w:shd w:val="clear" w:color="auto" w:fill="FFFFFF" w:themeFill="background1"/>
        <w:spacing w:after="0" w:line="240" w:lineRule="auto"/>
        <w:jc w:val="both"/>
        <w:rPr>
          <w:rFonts w:ascii="Times New Roman" w:eastAsia="Times New Roman" w:hAnsi="Times New Roman" w:cs="Times New Roman"/>
          <w:sz w:val="28"/>
          <w:szCs w:val="23"/>
          <w:lang w:eastAsia="ru-RU"/>
        </w:rPr>
      </w:pPr>
      <w:r w:rsidRPr="0023471B">
        <w:rPr>
          <w:rFonts w:ascii="Times New Roman" w:eastAsia="Times New Roman" w:hAnsi="Times New Roman" w:cs="Times New Roman"/>
          <w:sz w:val="28"/>
          <w:szCs w:val="23"/>
          <w:lang w:eastAsia="ru-RU"/>
        </w:rPr>
        <w:t>Назвіть основні положення «Народної</w:t>
      </w:r>
      <w:r w:rsidRPr="0023471B">
        <w:rPr>
          <w:rFonts w:ascii="Times New Roman" w:eastAsia="Times New Roman" w:hAnsi="Times New Roman" w:cs="Times New Roman"/>
          <w:sz w:val="28"/>
          <w:szCs w:val="23"/>
          <w:lang w:val="uk-UA" w:eastAsia="ru-RU"/>
        </w:rPr>
        <w:t xml:space="preserve"> </w:t>
      </w:r>
      <w:r w:rsidRPr="0023471B">
        <w:rPr>
          <w:rFonts w:ascii="Times New Roman" w:eastAsia="Times New Roman" w:hAnsi="Times New Roman" w:cs="Times New Roman"/>
          <w:sz w:val="28"/>
          <w:szCs w:val="23"/>
          <w:lang w:eastAsia="ru-RU"/>
        </w:rPr>
        <w:t>хартії».</w:t>
      </w:r>
    </w:p>
    <w:p w:rsidR="0023471B" w:rsidRPr="0023471B" w:rsidRDefault="0023471B" w:rsidP="0023471B">
      <w:pPr>
        <w:pStyle w:val="a8"/>
        <w:numPr>
          <w:ilvl w:val="0"/>
          <w:numId w:val="2"/>
        </w:numPr>
        <w:shd w:val="clear" w:color="auto" w:fill="FFFFFF" w:themeFill="background1"/>
        <w:spacing w:after="0" w:line="240" w:lineRule="auto"/>
        <w:jc w:val="both"/>
        <w:rPr>
          <w:rFonts w:ascii="Times New Roman" w:eastAsia="Times New Roman" w:hAnsi="Times New Roman" w:cs="Times New Roman"/>
          <w:sz w:val="28"/>
          <w:szCs w:val="23"/>
          <w:lang w:eastAsia="ru-RU"/>
        </w:rPr>
      </w:pPr>
      <w:r w:rsidRPr="0023471B">
        <w:rPr>
          <w:rFonts w:ascii="Times New Roman" w:eastAsia="Times New Roman" w:hAnsi="Times New Roman" w:cs="Times New Roman"/>
          <w:sz w:val="28"/>
          <w:szCs w:val="23"/>
          <w:lang w:eastAsia="ru-RU"/>
        </w:rPr>
        <w:t>Визначте основні причини виникнення чартистського руху.</w:t>
      </w:r>
    </w:p>
    <w:p w:rsidR="00CA26B2" w:rsidRPr="0023471B" w:rsidRDefault="0023471B" w:rsidP="0023471B">
      <w:pPr>
        <w:pStyle w:val="a8"/>
        <w:numPr>
          <w:ilvl w:val="0"/>
          <w:numId w:val="2"/>
        </w:numPr>
        <w:shd w:val="clear" w:color="auto" w:fill="FFFFFF" w:themeFill="background1"/>
        <w:spacing w:after="0" w:line="240" w:lineRule="auto"/>
        <w:jc w:val="both"/>
        <w:rPr>
          <w:rFonts w:ascii="Times New Roman" w:eastAsia="Times New Roman" w:hAnsi="Times New Roman" w:cs="Times New Roman"/>
          <w:sz w:val="28"/>
          <w:szCs w:val="23"/>
          <w:lang w:eastAsia="ru-RU"/>
        </w:rPr>
      </w:pPr>
      <w:r w:rsidRPr="0023471B">
        <w:rPr>
          <w:rFonts w:ascii="Times New Roman" w:eastAsia="Times New Roman" w:hAnsi="Times New Roman" w:cs="Times New Roman"/>
          <w:sz w:val="28"/>
          <w:szCs w:val="23"/>
          <w:lang w:eastAsia="ru-RU"/>
        </w:rPr>
        <w:t>Назвіть і коротко схарактеризуйте основні етапи чартистського руху.</w:t>
      </w:r>
    </w:p>
    <w:p w:rsidR="00990229" w:rsidRDefault="003D5C20" w:rsidP="006A0A0B">
      <w:pPr>
        <w:pStyle w:val="a8"/>
        <w:numPr>
          <w:ilvl w:val="0"/>
          <w:numId w:val="1"/>
        </w:numPr>
        <w:shd w:val="clear" w:color="auto" w:fill="FFFFFF"/>
        <w:spacing w:after="0" w:line="240" w:lineRule="auto"/>
        <w:jc w:val="both"/>
        <w:rPr>
          <w:rFonts w:ascii="Times New Roman" w:eastAsia="Times New Roman" w:hAnsi="Times New Roman" w:cs="Times New Roman"/>
          <w:b/>
          <w:sz w:val="28"/>
          <w:szCs w:val="28"/>
          <w:lang w:eastAsia="ru-RU"/>
        </w:rPr>
      </w:pPr>
      <w:r w:rsidRPr="00352EEF">
        <w:rPr>
          <w:rFonts w:ascii="Times New Roman" w:eastAsia="Times New Roman" w:hAnsi="Times New Roman" w:cs="Times New Roman"/>
          <w:b/>
          <w:sz w:val="28"/>
          <w:szCs w:val="28"/>
          <w:lang w:eastAsia="ru-RU"/>
        </w:rPr>
        <w:t>Чи погоджуєтесь ви з тим, що... Чому?</w:t>
      </w:r>
    </w:p>
    <w:p w:rsidR="00F20101" w:rsidRPr="00801007" w:rsidRDefault="00801007" w:rsidP="00801007">
      <w:pPr>
        <w:pStyle w:val="a8"/>
        <w:shd w:val="clear" w:color="auto" w:fill="FFFFFF" w:themeFill="background1"/>
        <w:spacing w:after="0" w:line="240" w:lineRule="auto"/>
        <w:ind w:left="360"/>
        <w:jc w:val="both"/>
        <w:rPr>
          <w:rFonts w:ascii="Times New Roman" w:eastAsia="Times New Roman" w:hAnsi="Times New Roman" w:cs="Times New Roman"/>
          <w:b/>
          <w:sz w:val="36"/>
          <w:szCs w:val="28"/>
          <w:lang w:eastAsia="ru-RU"/>
        </w:rPr>
      </w:pPr>
      <w:r w:rsidRPr="00801007">
        <w:rPr>
          <w:rFonts w:ascii="Times New Roman" w:hAnsi="Times New Roman" w:cs="Times New Roman"/>
          <w:sz w:val="28"/>
          <w:szCs w:val="23"/>
          <w:shd w:val="clear" w:color="auto" w:fill="FFFFFF"/>
        </w:rPr>
        <w:t>Уже на початок XIX ст. Велика Британія була могутньою індустріальною, торговельною та колоніальною державою. Станом на 1815 р. на всій території Британської імперії проживало близько 200 млн осіб. Це чверть усього населення світу!</w:t>
      </w:r>
    </w:p>
    <w:p w:rsidR="00F20101" w:rsidRPr="00F20101" w:rsidRDefault="00F20101" w:rsidP="00F20101">
      <w:pPr>
        <w:pStyle w:val="a8"/>
        <w:numPr>
          <w:ilvl w:val="0"/>
          <w:numId w:val="1"/>
        </w:numPr>
        <w:shd w:val="clear" w:color="auto" w:fill="FFFFFF"/>
        <w:spacing w:after="0" w:line="240" w:lineRule="auto"/>
        <w:jc w:val="both"/>
        <w:rPr>
          <w:rFonts w:ascii="Times New Roman" w:eastAsia="Times New Roman" w:hAnsi="Times New Roman" w:cs="Times New Roman"/>
          <w:b/>
          <w:color w:val="000000" w:themeColor="text1"/>
          <w:sz w:val="36"/>
          <w:szCs w:val="28"/>
          <w:lang w:val="uk-UA"/>
        </w:rPr>
      </w:pPr>
      <w:r>
        <w:rPr>
          <w:rFonts w:ascii="Times New Roman" w:hAnsi="Times New Roman" w:cs="Times New Roman"/>
          <w:b/>
          <w:sz w:val="28"/>
          <w:szCs w:val="28"/>
          <w:lang w:val="uk-UA"/>
        </w:rPr>
        <w:t>Визначити терміни:</w:t>
      </w:r>
      <w:r w:rsidR="0023471B" w:rsidRPr="0023471B">
        <w:rPr>
          <w:rFonts w:ascii="Arial" w:hAnsi="Arial" w:cs="Arial"/>
          <w:color w:val="292B2C"/>
          <w:sz w:val="23"/>
          <w:szCs w:val="23"/>
          <w:shd w:val="clear" w:color="auto" w:fill="FFFFFF"/>
        </w:rPr>
        <w:t xml:space="preserve"> </w:t>
      </w:r>
      <w:r w:rsidR="0023471B" w:rsidRPr="0023471B">
        <w:rPr>
          <w:rFonts w:ascii="Times New Roman" w:hAnsi="Times New Roman" w:cs="Times New Roman"/>
          <w:sz w:val="28"/>
          <w:szCs w:val="23"/>
          <w:shd w:val="clear" w:color="auto" w:fill="FFFFFF"/>
        </w:rPr>
        <w:t>парламентська демократія, чартистський рух, хартія, робітничий рух, професійна спілка, тред-юніони, майстерня світу, консерватизм</w:t>
      </w:r>
    </w:p>
    <w:p w:rsidR="0023471B" w:rsidRPr="0023471B" w:rsidRDefault="002D7254" w:rsidP="0023471B">
      <w:pPr>
        <w:pStyle w:val="a8"/>
        <w:numPr>
          <w:ilvl w:val="0"/>
          <w:numId w:val="1"/>
        </w:numPr>
        <w:shd w:val="clear" w:color="auto" w:fill="FFFFFF" w:themeFill="background1"/>
        <w:spacing w:after="0" w:line="240" w:lineRule="auto"/>
        <w:jc w:val="both"/>
        <w:rPr>
          <w:rFonts w:ascii="Times New Roman" w:eastAsia="Times New Roman" w:hAnsi="Times New Roman" w:cs="Times New Roman"/>
          <w:sz w:val="28"/>
          <w:szCs w:val="23"/>
          <w:lang w:eastAsia="ru-RU"/>
        </w:rPr>
      </w:pPr>
      <w:r w:rsidRPr="0023471B">
        <w:rPr>
          <w:rFonts w:ascii="Times New Roman" w:eastAsia="Times New Roman" w:hAnsi="Times New Roman" w:cs="Times New Roman"/>
          <w:b/>
          <w:color w:val="000000" w:themeColor="text1"/>
          <w:sz w:val="28"/>
          <w:szCs w:val="28"/>
          <w:lang w:val="uk-UA"/>
        </w:rPr>
        <w:t>Охарактеризуйте ілюстраці</w:t>
      </w:r>
      <w:r w:rsidR="0023471B">
        <w:rPr>
          <w:rFonts w:ascii="Times New Roman" w:eastAsia="Times New Roman" w:hAnsi="Times New Roman" w:cs="Times New Roman"/>
          <w:b/>
          <w:color w:val="000000" w:themeColor="text1"/>
          <w:sz w:val="28"/>
          <w:szCs w:val="28"/>
          <w:lang w:val="uk-UA"/>
        </w:rPr>
        <w:t>ї</w:t>
      </w:r>
      <w:r w:rsidR="00990229" w:rsidRPr="0023471B">
        <w:rPr>
          <w:rFonts w:ascii="Times New Roman" w:eastAsia="Times New Roman" w:hAnsi="Times New Roman" w:cs="Times New Roman"/>
          <w:b/>
          <w:color w:val="000000" w:themeColor="text1"/>
          <w:sz w:val="28"/>
          <w:szCs w:val="28"/>
          <w:lang w:val="uk-UA"/>
        </w:rPr>
        <w:t xml:space="preserve"> </w:t>
      </w:r>
      <w:r w:rsidRPr="0023471B">
        <w:rPr>
          <w:rFonts w:ascii="Times New Roman" w:eastAsia="Times New Roman" w:hAnsi="Times New Roman" w:cs="Times New Roman"/>
          <w:b/>
          <w:color w:val="000000" w:themeColor="text1"/>
          <w:sz w:val="28"/>
          <w:szCs w:val="28"/>
          <w:lang w:val="uk-UA"/>
        </w:rPr>
        <w:t>по темі:</w:t>
      </w:r>
      <w:r w:rsidR="007F3C93" w:rsidRPr="0023471B">
        <w:rPr>
          <w:rFonts w:ascii="Times New Roman" w:hAnsi="Times New Roman" w:cs="Times New Roman"/>
          <w:color w:val="000000" w:themeColor="text1"/>
          <w:sz w:val="23"/>
          <w:szCs w:val="23"/>
          <w:shd w:val="clear" w:color="auto" w:fill="FFFFFF"/>
          <w:lang w:val="uk-UA"/>
        </w:rPr>
        <w:t xml:space="preserve"> </w:t>
      </w:r>
      <w:r w:rsidR="00990229" w:rsidRPr="0023471B">
        <w:rPr>
          <w:rFonts w:ascii="Times New Roman" w:hAnsi="Times New Roman" w:cs="Times New Roman"/>
          <w:color w:val="000000" w:themeColor="text1"/>
          <w:sz w:val="23"/>
          <w:szCs w:val="23"/>
          <w:shd w:val="clear" w:color="auto" w:fill="FFFFFF"/>
          <w:lang w:val="uk-UA"/>
        </w:rPr>
        <w:t xml:space="preserve"> </w:t>
      </w:r>
      <w:r w:rsidR="0023471B" w:rsidRPr="0023471B">
        <w:rPr>
          <w:rFonts w:ascii="Times New Roman" w:hAnsi="Times New Roman" w:cs="Times New Roman"/>
          <w:sz w:val="28"/>
          <w:szCs w:val="23"/>
          <w:shd w:val="clear" w:color="auto" w:fill="FFFFFF"/>
          <w:lang w:val="uk-UA"/>
        </w:rPr>
        <w:t xml:space="preserve">Розгляньте малюнки зображуючи розвиток чартиського руху в Англії. </w:t>
      </w:r>
      <w:r w:rsidR="0023471B" w:rsidRPr="0023471B">
        <w:rPr>
          <w:rFonts w:ascii="Times New Roman" w:eastAsia="Times New Roman" w:hAnsi="Times New Roman" w:cs="Times New Roman"/>
          <w:sz w:val="28"/>
          <w:szCs w:val="23"/>
          <w:lang w:eastAsia="ru-RU"/>
        </w:rPr>
        <w:t>Чому чартистський рух зазнав поразки?</w:t>
      </w:r>
      <w:r w:rsidR="0023471B">
        <w:rPr>
          <w:rFonts w:ascii="Times New Roman" w:eastAsia="Times New Roman" w:hAnsi="Times New Roman" w:cs="Times New Roman"/>
          <w:sz w:val="28"/>
          <w:szCs w:val="23"/>
          <w:lang w:val="uk-UA" w:eastAsia="ru-RU"/>
        </w:rPr>
        <w:t xml:space="preserve"> </w:t>
      </w:r>
      <w:r w:rsidR="0023471B" w:rsidRPr="0023471B">
        <w:rPr>
          <w:rFonts w:ascii="Times New Roman" w:eastAsia="Times New Roman" w:hAnsi="Times New Roman" w:cs="Times New Roman"/>
          <w:sz w:val="28"/>
          <w:szCs w:val="23"/>
          <w:lang w:eastAsia="ru-RU"/>
        </w:rPr>
        <w:t>У чому полягало значення чартистського руху?</w:t>
      </w:r>
    </w:p>
    <w:p w:rsidR="00786589" w:rsidRPr="0023471B" w:rsidRDefault="008C43C3" w:rsidP="0023471B">
      <w:pPr>
        <w:shd w:val="clear" w:color="auto" w:fill="FFFFFF"/>
        <w:spacing w:after="0" w:line="240" w:lineRule="auto"/>
        <w:jc w:val="both"/>
        <w:rPr>
          <w:rFonts w:ascii="Times New Roman" w:eastAsia="Times New Roman" w:hAnsi="Times New Roman" w:cs="Times New Roman"/>
          <w:b/>
          <w:color w:val="000000" w:themeColor="text1"/>
          <w:sz w:val="36"/>
          <w:szCs w:val="28"/>
        </w:rPr>
      </w:pPr>
      <w:r>
        <w:rPr>
          <w:noProof/>
          <w:lang w:eastAsia="ru-RU"/>
        </w:rPr>
        <w:drawing>
          <wp:anchor distT="0" distB="0" distL="114300" distR="114300" simplePos="0" relativeHeight="251661312" behindDoc="0" locked="0" layoutInCell="1" allowOverlap="1">
            <wp:simplePos x="0" y="0"/>
            <wp:positionH relativeFrom="column">
              <wp:posOffset>45085</wp:posOffset>
            </wp:positionH>
            <wp:positionV relativeFrom="paragraph">
              <wp:posOffset>106680</wp:posOffset>
            </wp:positionV>
            <wp:extent cx="3307544" cy="2156460"/>
            <wp:effectExtent l="19050" t="19050" r="26670" b="15240"/>
            <wp:wrapNone/>
            <wp:docPr id="2" name="Рисунок 2" descr="Чартистський рух в Англії-причини, цілі та висновок - Знай все! Портал для  школярі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Чартистський рух в Англії-причини, цілі та висновок - Знай все! Портал для  школярів"/>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08472" cy="215706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60288" behindDoc="0" locked="0" layoutInCell="1" allowOverlap="1">
            <wp:simplePos x="0" y="0"/>
            <wp:positionH relativeFrom="column">
              <wp:posOffset>3416935</wp:posOffset>
            </wp:positionH>
            <wp:positionV relativeFrom="paragraph">
              <wp:posOffset>106680</wp:posOffset>
            </wp:positionV>
            <wp:extent cx="3181350" cy="2156903"/>
            <wp:effectExtent l="19050" t="19050" r="19050" b="15240"/>
            <wp:wrapNone/>
            <wp:docPr id="1" name="Рисунок 1" descr="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3325" cy="2158242"/>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p>
    <w:p w:rsidR="00B4454E" w:rsidRPr="00F94833" w:rsidRDefault="00B4454E" w:rsidP="00B4454E">
      <w:pPr>
        <w:shd w:val="clear" w:color="auto" w:fill="FFFFFF"/>
        <w:spacing w:after="0" w:line="240" w:lineRule="auto"/>
        <w:jc w:val="both"/>
        <w:rPr>
          <w:rFonts w:ascii="Times New Roman" w:eastAsia="Times New Roman" w:hAnsi="Times New Roman" w:cs="Times New Roman"/>
          <w:b/>
          <w:color w:val="000000" w:themeColor="text1"/>
          <w:sz w:val="36"/>
          <w:szCs w:val="28"/>
          <w:lang w:val="uk-UA"/>
        </w:rPr>
      </w:pPr>
    </w:p>
    <w:p w:rsidR="00A338E9" w:rsidRPr="00786589" w:rsidRDefault="00A338E9" w:rsidP="00786589">
      <w:pPr>
        <w:shd w:val="clear" w:color="auto" w:fill="FFFFFF" w:themeFill="background1"/>
        <w:spacing w:after="0" w:line="240" w:lineRule="auto"/>
        <w:jc w:val="both"/>
        <w:rPr>
          <w:rFonts w:ascii="Times New Roman" w:hAnsi="Times New Roman" w:cs="Times New Roman"/>
          <w:b/>
          <w:color w:val="000000" w:themeColor="text1"/>
          <w:sz w:val="28"/>
          <w:szCs w:val="28"/>
          <w:lang w:val="uk-UA"/>
        </w:rPr>
      </w:pPr>
    </w:p>
    <w:p w:rsidR="00BA7537" w:rsidRPr="00B4454E" w:rsidRDefault="00BA7537" w:rsidP="00BA7537">
      <w:pPr>
        <w:shd w:val="clear" w:color="auto" w:fill="FFFFFF" w:themeFill="background1"/>
        <w:spacing w:after="0" w:line="240" w:lineRule="auto"/>
        <w:jc w:val="both"/>
        <w:rPr>
          <w:rStyle w:val="a9"/>
          <w:rFonts w:ascii="Arial" w:hAnsi="Arial" w:cs="Arial"/>
          <w:color w:val="292B2C"/>
          <w:sz w:val="23"/>
          <w:szCs w:val="23"/>
          <w:shd w:val="clear" w:color="auto" w:fill="FFFFFF"/>
          <w:lang w:val="uk-UA"/>
        </w:rPr>
      </w:pPr>
    </w:p>
    <w:p w:rsidR="00A338E9" w:rsidRPr="00B4454E" w:rsidRDefault="00A338E9" w:rsidP="00943303">
      <w:pPr>
        <w:shd w:val="clear" w:color="auto" w:fill="FFFFFF" w:themeFill="background1"/>
        <w:spacing w:after="0" w:line="240" w:lineRule="auto"/>
        <w:jc w:val="both"/>
        <w:rPr>
          <w:rFonts w:ascii="Times New Roman" w:eastAsia="Times New Roman" w:hAnsi="Times New Roman" w:cs="Times New Roman"/>
          <w:b/>
          <w:sz w:val="36"/>
          <w:szCs w:val="28"/>
          <w:lang w:val="uk-UA"/>
        </w:rPr>
      </w:pPr>
    </w:p>
    <w:p w:rsidR="00A338E9" w:rsidRPr="00A84281" w:rsidRDefault="00A338E9" w:rsidP="00DA61FB">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A7054F" w:rsidRPr="00A84281" w:rsidRDefault="00A7054F" w:rsidP="00DA61FB">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A7054F" w:rsidRPr="004856E7" w:rsidRDefault="00A7054F" w:rsidP="004856E7">
      <w:pPr>
        <w:shd w:val="clear" w:color="auto" w:fill="FFFFFF" w:themeFill="background1"/>
        <w:spacing w:after="0" w:line="240" w:lineRule="auto"/>
        <w:jc w:val="both"/>
        <w:rPr>
          <w:rFonts w:ascii="Times New Roman" w:eastAsia="Times New Roman" w:hAnsi="Times New Roman" w:cs="Times New Roman"/>
          <w:b/>
          <w:sz w:val="36"/>
          <w:szCs w:val="28"/>
          <w:lang w:val="uk-UA"/>
        </w:rPr>
      </w:pPr>
    </w:p>
    <w:p w:rsidR="00A7054F" w:rsidRPr="00A84281" w:rsidRDefault="00A7054F" w:rsidP="00DA61FB">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A7054F" w:rsidRDefault="00A7054F" w:rsidP="00DA61FB">
      <w:pPr>
        <w:shd w:val="clear" w:color="auto" w:fill="FFFFFF" w:themeFill="background1"/>
        <w:spacing w:after="0" w:line="240" w:lineRule="auto"/>
        <w:jc w:val="center"/>
        <w:rPr>
          <w:rFonts w:ascii="Times New Roman" w:eastAsia="Times New Roman" w:hAnsi="Times New Roman" w:cs="Times New Roman"/>
          <w:b/>
          <w:color w:val="000000" w:themeColor="text1"/>
          <w:sz w:val="28"/>
          <w:szCs w:val="28"/>
          <w:lang w:val="uk-UA"/>
        </w:rPr>
      </w:pPr>
    </w:p>
    <w:p w:rsidR="00990229" w:rsidRPr="00A84281" w:rsidRDefault="00990229" w:rsidP="00990229">
      <w:pPr>
        <w:shd w:val="clear" w:color="auto" w:fill="FFFFFF" w:themeFill="background1"/>
        <w:spacing w:after="0" w:line="240" w:lineRule="auto"/>
        <w:rPr>
          <w:rFonts w:ascii="Times New Roman" w:eastAsia="Times New Roman" w:hAnsi="Times New Roman" w:cs="Times New Roman"/>
          <w:b/>
          <w:color w:val="000000" w:themeColor="text1"/>
          <w:sz w:val="28"/>
          <w:szCs w:val="28"/>
          <w:lang w:val="uk-UA"/>
        </w:rPr>
      </w:pPr>
    </w:p>
    <w:p w:rsidR="00231C88" w:rsidRPr="000E44CC" w:rsidRDefault="00231C88" w:rsidP="000E44CC">
      <w:pPr>
        <w:shd w:val="clear" w:color="auto" w:fill="FFFFFF" w:themeFill="background1"/>
        <w:spacing w:after="0" w:line="240" w:lineRule="auto"/>
        <w:ind w:firstLine="142"/>
        <w:jc w:val="center"/>
        <w:rPr>
          <w:rFonts w:ascii="Times New Roman" w:eastAsia="Times New Roman" w:hAnsi="Times New Roman" w:cs="Times New Roman"/>
          <w:b/>
          <w:sz w:val="28"/>
          <w:szCs w:val="28"/>
          <w:lang w:val="uk-UA"/>
        </w:rPr>
      </w:pPr>
      <w:r w:rsidRPr="0016550A">
        <w:rPr>
          <w:rFonts w:ascii="Times New Roman" w:eastAsia="Times New Roman" w:hAnsi="Times New Roman" w:cs="Times New Roman"/>
          <w:b/>
          <w:sz w:val="28"/>
          <w:szCs w:val="28"/>
          <w:lang w:val="uk-UA"/>
        </w:rPr>
        <w:t>Умови виконання роботи:</w:t>
      </w:r>
    </w:p>
    <w:p w:rsidR="000E44CC" w:rsidRPr="00254230" w:rsidRDefault="000E44CC" w:rsidP="006A0A0B">
      <w:pPr>
        <w:pStyle w:val="a8"/>
        <w:numPr>
          <w:ilvl w:val="0"/>
          <w:numId w:val="3"/>
        </w:numPr>
        <w:spacing w:after="0" w:line="240" w:lineRule="auto"/>
        <w:jc w:val="both"/>
        <w:rPr>
          <w:rFonts w:ascii="Times New Roman" w:hAnsi="Times New Roman" w:cs="Times New Roman"/>
          <w:b/>
          <w:sz w:val="28"/>
          <w:szCs w:val="28"/>
          <w:lang w:val="uk-UA"/>
        </w:rPr>
      </w:pPr>
      <w:bookmarkStart w:id="0" w:name="_GoBack"/>
      <w:bookmarkEnd w:id="0"/>
      <w:r w:rsidRPr="0016550A">
        <w:rPr>
          <w:rFonts w:ascii="Times New Roman" w:hAnsi="Times New Roman" w:cs="Times New Roman"/>
          <w:sz w:val="28"/>
          <w:szCs w:val="28"/>
          <w:lang w:val="uk-UA"/>
        </w:rPr>
        <w:t>Уважно прочитати текст</w:t>
      </w:r>
    </w:p>
    <w:p w:rsidR="00231C88" w:rsidRPr="00254230" w:rsidRDefault="00231C88" w:rsidP="006A0A0B">
      <w:pPr>
        <w:pStyle w:val="a8"/>
        <w:numPr>
          <w:ilvl w:val="0"/>
          <w:numId w:val="3"/>
        </w:numPr>
        <w:spacing w:after="0" w:line="240" w:lineRule="auto"/>
        <w:jc w:val="both"/>
        <w:rPr>
          <w:rFonts w:ascii="Times New Roman" w:hAnsi="Times New Roman" w:cs="Times New Roman"/>
          <w:b/>
          <w:sz w:val="28"/>
          <w:szCs w:val="28"/>
          <w:lang w:val="uk-UA"/>
        </w:rPr>
      </w:pPr>
      <w:r w:rsidRPr="0016550A">
        <w:rPr>
          <w:rFonts w:ascii="Times New Roman" w:hAnsi="Times New Roman" w:cs="Times New Roman"/>
          <w:sz w:val="28"/>
          <w:szCs w:val="28"/>
          <w:lang w:val="uk-UA"/>
        </w:rPr>
        <w:t>Роботу не відсилати, конспект буде перевірений у класі під час уроку</w:t>
      </w:r>
    </w:p>
    <w:p w:rsidR="00231C88" w:rsidRPr="00CB1643" w:rsidRDefault="00231C88" w:rsidP="006A0A0B">
      <w:pPr>
        <w:pStyle w:val="a8"/>
        <w:numPr>
          <w:ilvl w:val="0"/>
          <w:numId w:val="3"/>
        </w:numPr>
        <w:spacing w:after="0" w:line="240" w:lineRule="auto"/>
        <w:jc w:val="both"/>
        <w:rPr>
          <w:rFonts w:ascii="Times New Roman" w:hAnsi="Times New Roman" w:cs="Times New Roman"/>
          <w:b/>
          <w:sz w:val="28"/>
          <w:szCs w:val="28"/>
          <w:lang w:val="uk-UA"/>
        </w:rPr>
      </w:pPr>
      <w:r w:rsidRPr="0016550A">
        <w:rPr>
          <w:rFonts w:ascii="Times New Roman" w:hAnsi="Times New Roman" w:cs="Times New Roman"/>
          <w:sz w:val="28"/>
          <w:szCs w:val="28"/>
          <w:lang w:val="uk-UA"/>
        </w:rPr>
        <w:t xml:space="preserve">Приділити увагу до визначення термінів </w:t>
      </w:r>
    </w:p>
    <w:p w:rsidR="00050C26" w:rsidRPr="0099687A" w:rsidRDefault="00231C88" w:rsidP="006A0A0B">
      <w:pPr>
        <w:pStyle w:val="a8"/>
        <w:numPr>
          <w:ilvl w:val="0"/>
          <w:numId w:val="3"/>
        </w:numPr>
        <w:shd w:val="clear" w:color="auto" w:fill="FFFFFF" w:themeFill="background1"/>
        <w:spacing w:after="0" w:line="240" w:lineRule="auto"/>
        <w:jc w:val="both"/>
        <w:rPr>
          <w:rFonts w:ascii="Times New Roman" w:eastAsia="Times New Roman" w:hAnsi="Times New Roman" w:cs="Times New Roman"/>
          <w:color w:val="000000" w:themeColor="text1"/>
          <w:sz w:val="28"/>
          <w:szCs w:val="28"/>
          <w:lang w:val="uk-UA"/>
        </w:rPr>
      </w:pPr>
      <w:r w:rsidRPr="0099687A">
        <w:rPr>
          <w:rFonts w:ascii="Times New Roman" w:hAnsi="Times New Roman" w:cs="Times New Roman"/>
          <w:sz w:val="28"/>
          <w:szCs w:val="28"/>
          <w:lang w:val="uk-UA"/>
        </w:rPr>
        <w:t xml:space="preserve">Оцінка за створення короткого конспекту </w:t>
      </w:r>
      <w:r w:rsidRPr="0099687A">
        <w:rPr>
          <w:rFonts w:ascii="Times New Roman" w:hAnsi="Times New Roman" w:cs="Times New Roman"/>
          <w:b/>
          <w:sz w:val="28"/>
          <w:szCs w:val="28"/>
          <w:lang w:val="uk-UA"/>
        </w:rPr>
        <w:t>:) або :(</w:t>
      </w:r>
      <w:r w:rsidRPr="0099687A">
        <w:rPr>
          <w:rFonts w:ascii="Times New Roman" w:eastAsia="Times New Roman" w:hAnsi="Times New Roman" w:cs="Times New Roman"/>
          <w:sz w:val="28"/>
          <w:szCs w:val="26"/>
          <w:lang w:val="uk-UA"/>
        </w:rPr>
        <w:t xml:space="preserve"> </w:t>
      </w:r>
    </w:p>
    <w:sectPr w:rsidR="00050C26" w:rsidRPr="0099687A" w:rsidSect="00B81815">
      <w:footerReference w:type="default" r:id="rId14"/>
      <w:pgSz w:w="11906" w:h="16838"/>
      <w:pgMar w:top="709" w:right="707" w:bottom="425" w:left="709" w:header="709"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B24" w:rsidRDefault="00286B24" w:rsidP="007F3C93">
      <w:pPr>
        <w:spacing w:after="0" w:line="240" w:lineRule="auto"/>
      </w:pPr>
      <w:r>
        <w:separator/>
      </w:r>
    </w:p>
  </w:endnote>
  <w:endnote w:type="continuationSeparator" w:id="0">
    <w:p w:rsidR="00286B24" w:rsidRDefault="00286B24" w:rsidP="007F3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53020"/>
      <w:docPartObj>
        <w:docPartGallery w:val="Page Numbers (Bottom of Page)"/>
        <w:docPartUnique/>
      </w:docPartObj>
    </w:sdtPr>
    <w:sdtEndPr/>
    <w:sdtContent>
      <w:p w:rsidR="007F3C93" w:rsidRDefault="007F3C93">
        <w:pPr>
          <w:pStyle w:val="a5"/>
          <w:jc w:val="center"/>
        </w:pPr>
        <w:r>
          <w:fldChar w:fldCharType="begin"/>
        </w:r>
        <w:r>
          <w:instrText>PAGE   \* MERGEFORMAT</w:instrText>
        </w:r>
        <w:r>
          <w:fldChar w:fldCharType="separate"/>
        </w:r>
        <w:r w:rsidR="0081175D">
          <w:rPr>
            <w:noProof/>
          </w:rPr>
          <w:t>5</w:t>
        </w:r>
        <w:r>
          <w:fldChar w:fldCharType="end"/>
        </w:r>
      </w:p>
    </w:sdtContent>
  </w:sdt>
  <w:p w:rsidR="007F3C93" w:rsidRDefault="007F3C9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B24" w:rsidRDefault="00286B24" w:rsidP="007F3C93">
      <w:pPr>
        <w:spacing w:after="0" w:line="240" w:lineRule="auto"/>
      </w:pPr>
      <w:r>
        <w:separator/>
      </w:r>
    </w:p>
  </w:footnote>
  <w:footnote w:type="continuationSeparator" w:id="0">
    <w:p w:rsidR="00286B24" w:rsidRDefault="00286B24" w:rsidP="007F3C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C5427C"/>
    <w:multiLevelType w:val="hybridMultilevel"/>
    <w:tmpl w:val="AEDCA6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44A535B0"/>
    <w:multiLevelType w:val="hybridMultilevel"/>
    <w:tmpl w:val="DF30E390"/>
    <w:lvl w:ilvl="0" w:tplc="9C560DCC">
      <w:start w:val="1"/>
      <w:numFmt w:val="bullet"/>
      <w:lvlText w:val=""/>
      <w:lvlJc w:val="left"/>
      <w:pPr>
        <w:ind w:left="360" w:hanging="360"/>
      </w:pPr>
      <w:rPr>
        <w:rFonts w:ascii="Symbol" w:hAnsi="Symbol" w:hint="default"/>
        <w:sz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482619C3"/>
    <w:multiLevelType w:val="hybridMultilevel"/>
    <w:tmpl w:val="21D4139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5E577367"/>
    <w:multiLevelType w:val="hybridMultilevel"/>
    <w:tmpl w:val="1C60E8AC"/>
    <w:lvl w:ilvl="0" w:tplc="8E24751E">
      <w:start w:val="1"/>
      <w:numFmt w:val="decimal"/>
      <w:lvlText w:val="%1."/>
      <w:lvlJc w:val="left"/>
      <w:pPr>
        <w:ind w:left="360" w:hanging="360"/>
      </w:pPr>
      <w:rPr>
        <w:rFonts w:hint="default"/>
        <w:b w:val="0"/>
        <w:i w:val="0"/>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720C0273"/>
    <w:multiLevelType w:val="hybridMultilevel"/>
    <w:tmpl w:val="64F6967A"/>
    <w:lvl w:ilvl="0" w:tplc="1E24974C">
      <w:start w:val="1"/>
      <w:numFmt w:val="bullet"/>
      <w:lvlText w:val=""/>
      <w:lvlJc w:val="left"/>
      <w:pPr>
        <w:ind w:left="644" w:hanging="360"/>
      </w:pPr>
      <w:rPr>
        <w:rFonts w:ascii="Symbol" w:hAnsi="Symbol" w:hint="default"/>
        <w:sz w:val="28"/>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5" w15:restartNumberingAfterBreak="0">
    <w:nsid w:val="721E3A53"/>
    <w:multiLevelType w:val="hybridMultilevel"/>
    <w:tmpl w:val="247AE2D8"/>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7AA2606F"/>
    <w:multiLevelType w:val="hybridMultilevel"/>
    <w:tmpl w:val="9E12BF6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7C620253"/>
    <w:multiLevelType w:val="hybridMultilevel"/>
    <w:tmpl w:val="C9FE92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6"/>
  </w:num>
  <w:num w:numId="6">
    <w:abstractNumId w:val="0"/>
  </w:num>
  <w:num w:numId="7">
    <w:abstractNumId w:val="2"/>
  </w:num>
  <w:num w:numId="8">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D5E"/>
    <w:rsid w:val="00017D3A"/>
    <w:rsid w:val="00047F9A"/>
    <w:rsid w:val="00050C26"/>
    <w:rsid w:val="000862AD"/>
    <w:rsid w:val="000B23A2"/>
    <w:rsid w:val="000E2269"/>
    <w:rsid w:val="000E44CC"/>
    <w:rsid w:val="00112DD7"/>
    <w:rsid w:val="00115F1B"/>
    <w:rsid w:val="00151085"/>
    <w:rsid w:val="0015224E"/>
    <w:rsid w:val="001833AC"/>
    <w:rsid w:val="00186769"/>
    <w:rsid w:val="001C55C2"/>
    <w:rsid w:val="001E2EAE"/>
    <w:rsid w:val="00214043"/>
    <w:rsid w:val="00231C88"/>
    <w:rsid w:val="0023471B"/>
    <w:rsid w:val="0026337B"/>
    <w:rsid w:val="00286B24"/>
    <w:rsid w:val="002D7254"/>
    <w:rsid w:val="002D79A1"/>
    <w:rsid w:val="002F44CB"/>
    <w:rsid w:val="00301EF1"/>
    <w:rsid w:val="00302F44"/>
    <w:rsid w:val="00334B84"/>
    <w:rsid w:val="00352EEF"/>
    <w:rsid w:val="00375403"/>
    <w:rsid w:val="00383E19"/>
    <w:rsid w:val="00386CF1"/>
    <w:rsid w:val="0039042F"/>
    <w:rsid w:val="0039525A"/>
    <w:rsid w:val="00396EA8"/>
    <w:rsid w:val="003B45D2"/>
    <w:rsid w:val="003C7A00"/>
    <w:rsid w:val="003D5C20"/>
    <w:rsid w:val="003F5703"/>
    <w:rsid w:val="00403A40"/>
    <w:rsid w:val="00407697"/>
    <w:rsid w:val="004207AB"/>
    <w:rsid w:val="004279F3"/>
    <w:rsid w:val="0043315A"/>
    <w:rsid w:val="00433458"/>
    <w:rsid w:val="00453274"/>
    <w:rsid w:val="004856E7"/>
    <w:rsid w:val="00490E3E"/>
    <w:rsid w:val="004B29DF"/>
    <w:rsid w:val="004C1EE6"/>
    <w:rsid w:val="004D54DC"/>
    <w:rsid w:val="004D6F61"/>
    <w:rsid w:val="00511019"/>
    <w:rsid w:val="00563BC0"/>
    <w:rsid w:val="0057264C"/>
    <w:rsid w:val="005A3939"/>
    <w:rsid w:val="005B7CB3"/>
    <w:rsid w:val="005E2526"/>
    <w:rsid w:val="00612682"/>
    <w:rsid w:val="006348DF"/>
    <w:rsid w:val="00647572"/>
    <w:rsid w:val="006831C3"/>
    <w:rsid w:val="006906B2"/>
    <w:rsid w:val="006A0A0B"/>
    <w:rsid w:val="006A6DB9"/>
    <w:rsid w:val="006E4DDD"/>
    <w:rsid w:val="007040B1"/>
    <w:rsid w:val="00724D40"/>
    <w:rsid w:val="0073336B"/>
    <w:rsid w:val="00786589"/>
    <w:rsid w:val="00792675"/>
    <w:rsid w:val="007931CA"/>
    <w:rsid w:val="007F3C93"/>
    <w:rsid w:val="00801007"/>
    <w:rsid w:val="0080377F"/>
    <w:rsid w:val="0081175D"/>
    <w:rsid w:val="008325B9"/>
    <w:rsid w:val="0083438A"/>
    <w:rsid w:val="008555AD"/>
    <w:rsid w:val="00857632"/>
    <w:rsid w:val="00863ADC"/>
    <w:rsid w:val="008675AB"/>
    <w:rsid w:val="008734B8"/>
    <w:rsid w:val="008B3CC1"/>
    <w:rsid w:val="008C43C3"/>
    <w:rsid w:val="008C48B8"/>
    <w:rsid w:val="00902C6B"/>
    <w:rsid w:val="00903A29"/>
    <w:rsid w:val="00914492"/>
    <w:rsid w:val="00915CCD"/>
    <w:rsid w:val="00921504"/>
    <w:rsid w:val="00943303"/>
    <w:rsid w:val="00960142"/>
    <w:rsid w:val="00971785"/>
    <w:rsid w:val="00990229"/>
    <w:rsid w:val="0099687A"/>
    <w:rsid w:val="00A338E9"/>
    <w:rsid w:val="00A7054F"/>
    <w:rsid w:val="00A70B31"/>
    <w:rsid w:val="00A81BF8"/>
    <w:rsid w:val="00A84281"/>
    <w:rsid w:val="00A923CD"/>
    <w:rsid w:val="00AA7A11"/>
    <w:rsid w:val="00AD2B2C"/>
    <w:rsid w:val="00B16165"/>
    <w:rsid w:val="00B17338"/>
    <w:rsid w:val="00B4454E"/>
    <w:rsid w:val="00B81815"/>
    <w:rsid w:val="00B83A05"/>
    <w:rsid w:val="00BA623E"/>
    <w:rsid w:val="00BA7537"/>
    <w:rsid w:val="00BB1A75"/>
    <w:rsid w:val="00BD6770"/>
    <w:rsid w:val="00C655FE"/>
    <w:rsid w:val="00C66593"/>
    <w:rsid w:val="00C701DE"/>
    <w:rsid w:val="00C872A5"/>
    <w:rsid w:val="00C938AE"/>
    <w:rsid w:val="00CA26B2"/>
    <w:rsid w:val="00CB6739"/>
    <w:rsid w:val="00CC485F"/>
    <w:rsid w:val="00CF27DB"/>
    <w:rsid w:val="00D01334"/>
    <w:rsid w:val="00D3266A"/>
    <w:rsid w:val="00D712D4"/>
    <w:rsid w:val="00D84C54"/>
    <w:rsid w:val="00DA6071"/>
    <w:rsid w:val="00DA61FB"/>
    <w:rsid w:val="00DB4B66"/>
    <w:rsid w:val="00DD1E79"/>
    <w:rsid w:val="00DE0E60"/>
    <w:rsid w:val="00E45529"/>
    <w:rsid w:val="00E850B1"/>
    <w:rsid w:val="00EB4FB9"/>
    <w:rsid w:val="00EC60C6"/>
    <w:rsid w:val="00F11CD1"/>
    <w:rsid w:val="00F12679"/>
    <w:rsid w:val="00F20101"/>
    <w:rsid w:val="00F43C47"/>
    <w:rsid w:val="00F51C03"/>
    <w:rsid w:val="00F93D5E"/>
    <w:rsid w:val="00F94833"/>
    <w:rsid w:val="00FB6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0F17890-4DD4-40BA-8483-BD9B0D6B1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3C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F3C93"/>
  </w:style>
  <w:style w:type="paragraph" w:styleId="a5">
    <w:name w:val="footer"/>
    <w:basedOn w:val="a"/>
    <w:link w:val="a6"/>
    <w:uiPriority w:val="99"/>
    <w:unhideWhenUsed/>
    <w:rsid w:val="007F3C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F3C93"/>
  </w:style>
  <w:style w:type="table" w:styleId="a7">
    <w:name w:val="Table Grid"/>
    <w:basedOn w:val="a1"/>
    <w:rsid w:val="007F3C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F3C93"/>
    <w:pPr>
      <w:ind w:left="720"/>
      <w:contextualSpacing/>
    </w:pPr>
  </w:style>
  <w:style w:type="character" w:styleId="a9">
    <w:name w:val="Strong"/>
    <w:basedOn w:val="a0"/>
    <w:uiPriority w:val="22"/>
    <w:qFormat/>
    <w:rsid w:val="007F3C93"/>
    <w:rPr>
      <w:b/>
      <w:bCs/>
    </w:rPr>
  </w:style>
  <w:style w:type="character" w:styleId="aa">
    <w:name w:val="Emphasis"/>
    <w:basedOn w:val="a0"/>
    <w:uiPriority w:val="20"/>
    <w:qFormat/>
    <w:rsid w:val="007F3C93"/>
    <w:rPr>
      <w:i/>
      <w:iCs/>
    </w:rPr>
  </w:style>
  <w:style w:type="paragraph" w:styleId="ab">
    <w:name w:val="Normal (Web)"/>
    <w:basedOn w:val="a"/>
    <w:uiPriority w:val="99"/>
    <w:unhideWhenUsed/>
    <w:rsid w:val="00334B8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Hyperlink"/>
    <w:basedOn w:val="a0"/>
    <w:uiPriority w:val="99"/>
    <w:semiHidden/>
    <w:unhideWhenUsed/>
    <w:rsid w:val="00334B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2689">
      <w:bodyDiv w:val="1"/>
      <w:marLeft w:val="0"/>
      <w:marRight w:val="0"/>
      <w:marTop w:val="0"/>
      <w:marBottom w:val="0"/>
      <w:divBdr>
        <w:top w:val="none" w:sz="0" w:space="0" w:color="auto"/>
        <w:left w:val="none" w:sz="0" w:space="0" w:color="auto"/>
        <w:bottom w:val="none" w:sz="0" w:space="0" w:color="auto"/>
        <w:right w:val="none" w:sz="0" w:space="0" w:color="auto"/>
      </w:divBdr>
    </w:div>
    <w:div w:id="35740845">
      <w:bodyDiv w:val="1"/>
      <w:marLeft w:val="0"/>
      <w:marRight w:val="0"/>
      <w:marTop w:val="0"/>
      <w:marBottom w:val="0"/>
      <w:divBdr>
        <w:top w:val="none" w:sz="0" w:space="0" w:color="auto"/>
        <w:left w:val="none" w:sz="0" w:space="0" w:color="auto"/>
        <w:bottom w:val="none" w:sz="0" w:space="0" w:color="auto"/>
        <w:right w:val="none" w:sz="0" w:space="0" w:color="auto"/>
      </w:divBdr>
    </w:div>
    <w:div w:id="117375998">
      <w:bodyDiv w:val="1"/>
      <w:marLeft w:val="0"/>
      <w:marRight w:val="0"/>
      <w:marTop w:val="0"/>
      <w:marBottom w:val="0"/>
      <w:divBdr>
        <w:top w:val="none" w:sz="0" w:space="0" w:color="auto"/>
        <w:left w:val="none" w:sz="0" w:space="0" w:color="auto"/>
        <w:bottom w:val="none" w:sz="0" w:space="0" w:color="auto"/>
        <w:right w:val="none" w:sz="0" w:space="0" w:color="auto"/>
      </w:divBdr>
    </w:div>
    <w:div w:id="217324856">
      <w:bodyDiv w:val="1"/>
      <w:marLeft w:val="0"/>
      <w:marRight w:val="0"/>
      <w:marTop w:val="0"/>
      <w:marBottom w:val="0"/>
      <w:divBdr>
        <w:top w:val="none" w:sz="0" w:space="0" w:color="auto"/>
        <w:left w:val="none" w:sz="0" w:space="0" w:color="auto"/>
        <w:bottom w:val="none" w:sz="0" w:space="0" w:color="auto"/>
        <w:right w:val="none" w:sz="0" w:space="0" w:color="auto"/>
      </w:divBdr>
    </w:div>
    <w:div w:id="247158554">
      <w:bodyDiv w:val="1"/>
      <w:marLeft w:val="0"/>
      <w:marRight w:val="0"/>
      <w:marTop w:val="0"/>
      <w:marBottom w:val="0"/>
      <w:divBdr>
        <w:top w:val="none" w:sz="0" w:space="0" w:color="auto"/>
        <w:left w:val="none" w:sz="0" w:space="0" w:color="auto"/>
        <w:bottom w:val="none" w:sz="0" w:space="0" w:color="auto"/>
        <w:right w:val="none" w:sz="0" w:space="0" w:color="auto"/>
      </w:divBdr>
    </w:div>
    <w:div w:id="285427892">
      <w:bodyDiv w:val="1"/>
      <w:marLeft w:val="0"/>
      <w:marRight w:val="0"/>
      <w:marTop w:val="0"/>
      <w:marBottom w:val="0"/>
      <w:divBdr>
        <w:top w:val="none" w:sz="0" w:space="0" w:color="auto"/>
        <w:left w:val="none" w:sz="0" w:space="0" w:color="auto"/>
        <w:bottom w:val="none" w:sz="0" w:space="0" w:color="auto"/>
        <w:right w:val="none" w:sz="0" w:space="0" w:color="auto"/>
      </w:divBdr>
    </w:div>
    <w:div w:id="300381252">
      <w:bodyDiv w:val="1"/>
      <w:marLeft w:val="0"/>
      <w:marRight w:val="0"/>
      <w:marTop w:val="0"/>
      <w:marBottom w:val="0"/>
      <w:divBdr>
        <w:top w:val="none" w:sz="0" w:space="0" w:color="auto"/>
        <w:left w:val="none" w:sz="0" w:space="0" w:color="auto"/>
        <w:bottom w:val="none" w:sz="0" w:space="0" w:color="auto"/>
        <w:right w:val="none" w:sz="0" w:space="0" w:color="auto"/>
      </w:divBdr>
    </w:div>
    <w:div w:id="335961251">
      <w:bodyDiv w:val="1"/>
      <w:marLeft w:val="0"/>
      <w:marRight w:val="0"/>
      <w:marTop w:val="0"/>
      <w:marBottom w:val="0"/>
      <w:divBdr>
        <w:top w:val="none" w:sz="0" w:space="0" w:color="auto"/>
        <w:left w:val="none" w:sz="0" w:space="0" w:color="auto"/>
        <w:bottom w:val="none" w:sz="0" w:space="0" w:color="auto"/>
        <w:right w:val="none" w:sz="0" w:space="0" w:color="auto"/>
      </w:divBdr>
    </w:div>
    <w:div w:id="462387585">
      <w:bodyDiv w:val="1"/>
      <w:marLeft w:val="0"/>
      <w:marRight w:val="0"/>
      <w:marTop w:val="0"/>
      <w:marBottom w:val="0"/>
      <w:divBdr>
        <w:top w:val="none" w:sz="0" w:space="0" w:color="auto"/>
        <w:left w:val="none" w:sz="0" w:space="0" w:color="auto"/>
        <w:bottom w:val="none" w:sz="0" w:space="0" w:color="auto"/>
        <w:right w:val="none" w:sz="0" w:space="0" w:color="auto"/>
      </w:divBdr>
    </w:div>
    <w:div w:id="467285614">
      <w:bodyDiv w:val="1"/>
      <w:marLeft w:val="0"/>
      <w:marRight w:val="0"/>
      <w:marTop w:val="0"/>
      <w:marBottom w:val="0"/>
      <w:divBdr>
        <w:top w:val="none" w:sz="0" w:space="0" w:color="auto"/>
        <w:left w:val="none" w:sz="0" w:space="0" w:color="auto"/>
        <w:bottom w:val="none" w:sz="0" w:space="0" w:color="auto"/>
        <w:right w:val="none" w:sz="0" w:space="0" w:color="auto"/>
      </w:divBdr>
    </w:div>
    <w:div w:id="495078121">
      <w:bodyDiv w:val="1"/>
      <w:marLeft w:val="0"/>
      <w:marRight w:val="0"/>
      <w:marTop w:val="0"/>
      <w:marBottom w:val="0"/>
      <w:divBdr>
        <w:top w:val="none" w:sz="0" w:space="0" w:color="auto"/>
        <w:left w:val="none" w:sz="0" w:space="0" w:color="auto"/>
        <w:bottom w:val="none" w:sz="0" w:space="0" w:color="auto"/>
        <w:right w:val="none" w:sz="0" w:space="0" w:color="auto"/>
      </w:divBdr>
    </w:div>
    <w:div w:id="560675966">
      <w:bodyDiv w:val="1"/>
      <w:marLeft w:val="0"/>
      <w:marRight w:val="0"/>
      <w:marTop w:val="0"/>
      <w:marBottom w:val="0"/>
      <w:divBdr>
        <w:top w:val="none" w:sz="0" w:space="0" w:color="auto"/>
        <w:left w:val="none" w:sz="0" w:space="0" w:color="auto"/>
        <w:bottom w:val="none" w:sz="0" w:space="0" w:color="auto"/>
        <w:right w:val="none" w:sz="0" w:space="0" w:color="auto"/>
      </w:divBdr>
    </w:div>
    <w:div w:id="565800002">
      <w:bodyDiv w:val="1"/>
      <w:marLeft w:val="0"/>
      <w:marRight w:val="0"/>
      <w:marTop w:val="0"/>
      <w:marBottom w:val="0"/>
      <w:divBdr>
        <w:top w:val="none" w:sz="0" w:space="0" w:color="auto"/>
        <w:left w:val="none" w:sz="0" w:space="0" w:color="auto"/>
        <w:bottom w:val="none" w:sz="0" w:space="0" w:color="auto"/>
        <w:right w:val="none" w:sz="0" w:space="0" w:color="auto"/>
      </w:divBdr>
    </w:div>
    <w:div w:id="638925752">
      <w:bodyDiv w:val="1"/>
      <w:marLeft w:val="0"/>
      <w:marRight w:val="0"/>
      <w:marTop w:val="0"/>
      <w:marBottom w:val="0"/>
      <w:divBdr>
        <w:top w:val="none" w:sz="0" w:space="0" w:color="auto"/>
        <w:left w:val="none" w:sz="0" w:space="0" w:color="auto"/>
        <w:bottom w:val="none" w:sz="0" w:space="0" w:color="auto"/>
        <w:right w:val="none" w:sz="0" w:space="0" w:color="auto"/>
      </w:divBdr>
    </w:div>
    <w:div w:id="642122703">
      <w:bodyDiv w:val="1"/>
      <w:marLeft w:val="0"/>
      <w:marRight w:val="0"/>
      <w:marTop w:val="0"/>
      <w:marBottom w:val="0"/>
      <w:divBdr>
        <w:top w:val="none" w:sz="0" w:space="0" w:color="auto"/>
        <w:left w:val="none" w:sz="0" w:space="0" w:color="auto"/>
        <w:bottom w:val="none" w:sz="0" w:space="0" w:color="auto"/>
        <w:right w:val="none" w:sz="0" w:space="0" w:color="auto"/>
      </w:divBdr>
    </w:div>
    <w:div w:id="658733830">
      <w:bodyDiv w:val="1"/>
      <w:marLeft w:val="0"/>
      <w:marRight w:val="0"/>
      <w:marTop w:val="0"/>
      <w:marBottom w:val="0"/>
      <w:divBdr>
        <w:top w:val="none" w:sz="0" w:space="0" w:color="auto"/>
        <w:left w:val="none" w:sz="0" w:space="0" w:color="auto"/>
        <w:bottom w:val="none" w:sz="0" w:space="0" w:color="auto"/>
        <w:right w:val="none" w:sz="0" w:space="0" w:color="auto"/>
      </w:divBdr>
    </w:div>
    <w:div w:id="682703328">
      <w:bodyDiv w:val="1"/>
      <w:marLeft w:val="0"/>
      <w:marRight w:val="0"/>
      <w:marTop w:val="0"/>
      <w:marBottom w:val="0"/>
      <w:divBdr>
        <w:top w:val="none" w:sz="0" w:space="0" w:color="auto"/>
        <w:left w:val="none" w:sz="0" w:space="0" w:color="auto"/>
        <w:bottom w:val="none" w:sz="0" w:space="0" w:color="auto"/>
        <w:right w:val="none" w:sz="0" w:space="0" w:color="auto"/>
      </w:divBdr>
    </w:div>
    <w:div w:id="685061289">
      <w:bodyDiv w:val="1"/>
      <w:marLeft w:val="0"/>
      <w:marRight w:val="0"/>
      <w:marTop w:val="0"/>
      <w:marBottom w:val="0"/>
      <w:divBdr>
        <w:top w:val="none" w:sz="0" w:space="0" w:color="auto"/>
        <w:left w:val="none" w:sz="0" w:space="0" w:color="auto"/>
        <w:bottom w:val="none" w:sz="0" w:space="0" w:color="auto"/>
        <w:right w:val="none" w:sz="0" w:space="0" w:color="auto"/>
      </w:divBdr>
    </w:div>
    <w:div w:id="697000541">
      <w:bodyDiv w:val="1"/>
      <w:marLeft w:val="0"/>
      <w:marRight w:val="0"/>
      <w:marTop w:val="0"/>
      <w:marBottom w:val="0"/>
      <w:divBdr>
        <w:top w:val="none" w:sz="0" w:space="0" w:color="auto"/>
        <w:left w:val="none" w:sz="0" w:space="0" w:color="auto"/>
        <w:bottom w:val="none" w:sz="0" w:space="0" w:color="auto"/>
        <w:right w:val="none" w:sz="0" w:space="0" w:color="auto"/>
      </w:divBdr>
    </w:div>
    <w:div w:id="713627591">
      <w:bodyDiv w:val="1"/>
      <w:marLeft w:val="0"/>
      <w:marRight w:val="0"/>
      <w:marTop w:val="0"/>
      <w:marBottom w:val="0"/>
      <w:divBdr>
        <w:top w:val="none" w:sz="0" w:space="0" w:color="auto"/>
        <w:left w:val="none" w:sz="0" w:space="0" w:color="auto"/>
        <w:bottom w:val="none" w:sz="0" w:space="0" w:color="auto"/>
        <w:right w:val="none" w:sz="0" w:space="0" w:color="auto"/>
      </w:divBdr>
    </w:div>
    <w:div w:id="760755772">
      <w:bodyDiv w:val="1"/>
      <w:marLeft w:val="0"/>
      <w:marRight w:val="0"/>
      <w:marTop w:val="0"/>
      <w:marBottom w:val="0"/>
      <w:divBdr>
        <w:top w:val="none" w:sz="0" w:space="0" w:color="auto"/>
        <w:left w:val="none" w:sz="0" w:space="0" w:color="auto"/>
        <w:bottom w:val="none" w:sz="0" w:space="0" w:color="auto"/>
        <w:right w:val="none" w:sz="0" w:space="0" w:color="auto"/>
      </w:divBdr>
    </w:div>
    <w:div w:id="827476016">
      <w:bodyDiv w:val="1"/>
      <w:marLeft w:val="0"/>
      <w:marRight w:val="0"/>
      <w:marTop w:val="0"/>
      <w:marBottom w:val="0"/>
      <w:divBdr>
        <w:top w:val="none" w:sz="0" w:space="0" w:color="auto"/>
        <w:left w:val="none" w:sz="0" w:space="0" w:color="auto"/>
        <w:bottom w:val="none" w:sz="0" w:space="0" w:color="auto"/>
        <w:right w:val="none" w:sz="0" w:space="0" w:color="auto"/>
      </w:divBdr>
    </w:div>
    <w:div w:id="834689263">
      <w:bodyDiv w:val="1"/>
      <w:marLeft w:val="0"/>
      <w:marRight w:val="0"/>
      <w:marTop w:val="0"/>
      <w:marBottom w:val="0"/>
      <w:divBdr>
        <w:top w:val="none" w:sz="0" w:space="0" w:color="auto"/>
        <w:left w:val="none" w:sz="0" w:space="0" w:color="auto"/>
        <w:bottom w:val="none" w:sz="0" w:space="0" w:color="auto"/>
        <w:right w:val="none" w:sz="0" w:space="0" w:color="auto"/>
      </w:divBdr>
    </w:div>
    <w:div w:id="939332373">
      <w:bodyDiv w:val="1"/>
      <w:marLeft w:val="0"/>
      <w:marRight w:val="0"/>
      <w:marTop w:val="0"/>
      <w:marBottom w:val="0"/>
      <w:divBdr>
        <w:top w:val="none" w:sz="0" w:space="0" w:color="auto"/>
        <w:left w:val="none" w:sz="0" w:space="0" w:color="auto"/>
        <w:bottom w:val="none" w:sz="0" w:space="0" w:color="auto"/>
        <w:right w:val="none" w:sz="0" w:space="0" w:color="auto"/>
      </w:divBdr>
    </w:div>
    <w:div w:id="946548631">
      <w:bodyDiv w:val="1"/>
      <w:marLeft w:val="0"/>
      <w:marRight w:val="0"/>
      <w:marTop w:val="0"/>
      <w:marBottom w:val="0"/>
      <w:divBdr>
        <w:top w:val="none" w:sz="0" w:space="0" w:color="auto"/>
        <w:left w:val="none" w:sz="0" w:space="0" w:color="auto"/>
        <w:bottom w:val="none" w:sz="0" w:space="0" w:color="auto"/>
        <w:right w:val="none" w:sz="0" w:space="0" w:color="auto"/>
      </w:divBdr>
    </w:div>
    <w:div w:id="949435612">
      <w:bodyDiv w:val="1"/>
      <w:marLeft w:val="0"/>
      <w:marRight w:val="0"/>
      <w:marTop w:val="0"/>
      <w:marBottom w:val="0"/>
      <w:divBdr>
        <w:top w:val="none" w:sz="0" w:space="0" w:color="auto"/>
        <w:left w:val="none" w:sz="0" w:space="0" w:color="auto"/>
        <w:bottom w:val="none" w:sz="0" w:space="0" w:color="auto"/>
        <w:right w:val="none" w:sz="0" w:space="0" w:color="auto"/>
      </w:divBdr>
    </w:div>
    <w:div w:id="954403741">
      <w:bodyDiv w:val="1"/>
      <w:marLeft w:val="0"/>
      <w:marRight w:val="0"/>
      <w:marTop w:val="0"/>
      <w:marBottom w:val="0"/>
      <w:divBdr>
        <w:top w:val="none" w:sz="0" w:space="0" w:color="auto"/>
        <w:left w:val="none" w:sz="0" w:space="0" w:color="auto"/>
        <w:bottom w:val="none" w:sz="0" w:space="0" w:color="auto"/>
        <w:right w:val="none" w:sz="0" w:space="0" w:color="auto"/>
      </w:divBdr>
    </w:div>
    <w:div w:id="958800329">
      <w:bodyDiv w:val="1"/>
      <w:marLeft w:val="0"/>
      <w:marRight w:val="0"/>
      <w:marTop w:val="0"/>
      <w:marBottom w:val="0"/>
      <w:divBdr>
        <w:top w:val="none" w:sz="0" w:space="0" w:color="auto"/>
        <w:left w:val="none" w:sz="0" w:space="0" w:color="auto"/>
        <w:bottom w:val="none" w:sz="0" w:space="0" w:color="auto"/>
        <w:right w:val="none" w:sz="0" w:space="0" w:color="auto"/>
      </w:divBdr>
    </w:div>
    <w:div w:id="975136935">
      <w:bodyDiv w:val="1"/>
      <w:marLeft w:val="0"/>
      <w:marRight w:val="0"/>
      <w:marTop w:val="0"/>
      <w:marBottom w:val="0"/>
      <w:divBdr>
        <w:top w:val="none" w:sz="0" w:space="0" w:color="auto"/>
        <w:left w:val="none" w:sz="0" w:space="0" w:color="auto"/>
        <w:bottom w:val="none" w:sz="0" w:space="0" w:color="auto"/>
        <w:right w:val="none" w:sz="0" w:space="0" w:color="auto"/>
      </w:divBdr>
    </w:div>
    <w:div w:id="996106424">
      <w:bodyDiv w:val="1"/>
      <w:marLeft w:val="0"/>
      <w:marRight w:val="0"/>
      <w:marTop w:val="0"/>
      <w:marBottom w:val="0"/>
      <w:divBdr>
        <w:top w:val="none" w:sz="0" w:space="0" w:color="auto"/>
        <w:left w:val="none" w:sz="0" w:space="0" w:color="auto"/>
        <w:bottom w:val="none" w:sz="0" w:space="0" w:color="auto"/>
        <w:right w:val="none" w:sz="0" w:space="0" w:color="auto"/>
      </w:divBdr>
    </w:div>
    <w:div w:id="1010791305">
      <w:bodyDiv w:val="1"/>
      <w:marLeft w:val="0"/>
      <w:marRight w:val="0"/>
      <w:marTop w:val="0"/>
      <w:marBottom w:val="0"/>
      <w:divBdr>
        <w:top w:val="none" w:sz="0" w:space="0" w:color="auto"/>
        <w:left w:val="none" w:sz="0" w:space="0" w:color="auto"/>
        <w:bottom w:val="none" w:sz="0" w:space="0" w:color="auto"/>
        <w:right w:val="none" w:sz="0" w:space="0" w:color="auto"/>
      </w:divBdr>
    </w:div>
    <w:div w:id="1016812557">
      <w:bodyDiv w:val="1"/>
      <w:marLeft w:val="0"/>
      <w:marRight w:val="0"/>
      <w:marTop w:val="0"/>
      <w:marBottom w:val="0"/>
      <w:divBdr>
        <w:top w:val="none" w:sz="0" w:space="0" w:color="auto"/>
        <w:left w:val="none" w:sz="0" w:space="0" w:color="auto"/>
        <w:bottom w:val="none" w:sz="0" w:space="0" w:color="auto"/>
        <w:right w:val="none" w:sz="0" w:space="0" w:color="auto"/>
      </w:divBdr>
    </w:div>
    <w:div w:id="1028993610">
      <w:bodyDiv w:val="1"/>
      <w:marLeft w:val="0"/>
      <w:marRight w:val="0"/>
      <w:marTop w:val="0"/>
      <w:marBottom w:val="0"/>
      <w:divBdr>
        <w:top w:val="none" w:sz="0" w:space="0" w:color="auto"/>
        <w:left w:val="none" w:sz="0" w:space="0" w:color="auto"/>
        <w:bottom w:val="none" w:sz="0" w:space="0" w:color="auto"/>
        <w:right w:val="none" w:sz="0" w:space="0" w:color="auto"/>
      </w:divBdr>
    </w:div>
    <w:div w:id="1036543831">
      <w:bodyDiv w:val="1"/>
      <w:marLeft w:val="0"/>
      <w:marRight w:val="0"/>
      <w:marTop w:val="0"/>
      <w:marBottom w:val="0"/>
      <w:divBdr>
        <w:top w:val="none" w:sz="0" w:space="0" w:color="auto"/>
        <w:left w:val="none" w:sz="0" w:space="0" w:color="auto"/>
        <w:bottom w:val="none" w:sz="0" w:space="0" w:color="auto"/>
        <w:right w:val="none" w:sz="0" w:space="0" w:color="auto"/>
      </w:divBdr>
    </w:div>
    <w:div w:id="1052267864">
      <w:bodyDiv w:val="1"/>
      <w:marLeft w:val="0"/>
      <w:marRight w:val="0"/>
      <w:marTop w:val="0"/>
      <w:marBottom w:val="0"/>
      <w:divBdr>
        <w:top w:val="none" w:sz="0" w:space="0" w:color="auto"/>
        <w:left w:val="none" w:sz="0" w:space="0" w:color="auto"/>
        <w:bottom w:val="none" w:sz="0" w:space="0" w:color="auto"/>
        <w:right w:val="none" w:sz="0" w:space="0" w:color="auto"/>
      </w:divBdr>
    </w:div>
    <w:div w:id="1121726739">
      <w:bodyDiv w:val="1"/>
      <w:marLeft w:val="0"/>
      <w:marRight w:val="0"/>
      <w:marTop w:val="0"/>
      <w:marBottom w:val="0"/>
      <w:divBdr>
        <w:top w:val="none" w:sz="0" w:space="0" w:color="auto"/>
        <w:left w:val="none" w:sz="0" w:space="0" w:color="auto"/>
        <w:bottom w:val="none" w:sz="0" w:space="0" w:color="auto"/>
        <w:right w:val="none" w:sz="0" w:space="0" w:color="auto"/>
      </w:divBdr>
    </w:div>
    <w:div w:id="1164206353">
      <w:bodyDiv w:val="1"/>
      <w:marLeft w:val="0"/>
      <w:marRight w:val="0"/>
      <w:marTop w:val="0"/>
      <w:marBottom w:val="0"/>
      <w:divBdr>
        <w:top w:val="none" w:sz="0" w:space="0" w:color="auto"/>
        <w:left w:val="none" w:sz="0" w:space="0" w:color="auto"/>
        <w:bottom w:val="none" w:sz="0" w:space="0" w:color="auto"/>
        <w:right w:val="none" w:sz="0" w:space="0" w:color="auto"/>
      </w:divBdr>
    </w:div>
    <w:div w:id="1226798135">
      <w:bodyDiv w:val="1"/>
      <w:marLeft w:val="0"/>
      <w:marRight w:val="0"/>
      <w:marTop w:val="0"/>
      <w:marBottom w:val="0"/>
      <w:divBdr>
        <w:top w:val="none" w:sz="0" w:space="0" w:color="auto"/>
        <w:left w:val="none" w:sz="0" w:space="0" w:color="auto"/>
        <w:bottom w:val="none" w:sz="0" w:space="0" w:color="auto"/>
        <w:right w:val="none" w:sz="0" w:space="0" w:color="auto"/>
      </w:divBdr>
    </w:div>
    <w:div w:id="1231113286">
      <w:bodyDiv w:val="1"/>
      <w:marLeft w:val="0"/>
      <w:marRight w:val="0"/>
      <w:marTop w:val="0"/>
      <w:marBottom w:val="0"/>
      <w:divBdr>
        <w:top w:val="none" w:sz="0" w:space="0" w:color="auto"/>
        <w:left w:val="none" w:sz="0" w:space="0" w:color="auto"/>
        <w:bottom w:val="none" w:sz="0" w:space="0" w:color="auto"/>
        <w:right w:val="none" w:sz="0" w:space="0" w:color="auto"/>
      </w:divBdr>
    </w:div>
    <w:div w:id="1233811257">
      <w:bodyDiv w:val="1"/>
      <w:marLeft w:val="0"/>
      <w:marRight w:val="0"/>
      <w:marTop w:val="0"/>
      <w:marBottom w:val="0"/>
      <w:divBdr>
        <w:top w:val="none" w:sz="0" w:space="0" w:color="auto"/>
        <w:left w:val="none" w:sz="0" w:space="0" w:color="auto"/>
        <w:bottom w:val="none" w:sz="0" w:space="0" w:color="auto"/>
        <w:right w:val="none" w:sz="0" w:space="0" w:color="auto"/>
      </w:divBdr>
    </w:div>
    <w:div w:id="1241015282">
      <w:bodyDiv w:val="1"/>
      <w:marLeft w:val="0"/>
      <w:marRight w:val="0"/>
      <w:marTop w:val="0"/>
      <w:marBottom w:val="0"/>
      <w:divBdr>
        <w:top w:val="none" w:sz="0" w:space="0" w:color="auto"/>
        <w:left w:val="none" w:sz="0" w:space="0" w:color="auto"/>
        <w:bottom w:val="none" w:sz="0" w:space="0" w:color="auto"/>
        <w:right w:val="none" w:sz="0" w:space="0" w:color="auto"/>
      </w:divBdr>
    </w:div>
    <w:div w:id="1290208848">
      <w:bodyDiv w:val="1"/>
      <w:marLeft w:val="0"/>
      <w:marRight w:val="0"/>
      <w:marTop w:val="0"/>
      <w:marBottom w:val="0"/>
      <w:divBdr>
        <w:top w:val="none" w:sz="0" w:space="0" w:color="auto"/>
        <w:left w:val="none" w:sz="0" w:space="0" w:color="auto"/>
        <w:bottom w:val="none" w:sz="0" w:space="0" w:color="auto"/>
        <w:right w:val="none" w:sz="0" w:space="0" w:color="auto"/>
      </w:divBdr>
    </w:div>
    <w:div w:id="1386611521">
      <w:bodyDiv w:val="1"/>
      <w:marLeft w:val="0"/>
      <w:marRight w:val="0"/>
      <w:marTop w:val="0"/>
      <w:marBottom w:val="0"/>
      <w:divBdr>
        <w:top w:val="none" w:sz="0" w:space="0" w:color="auto"/>
        <w:left w:val="none" w:sz="0" w:space="0" w:color="auto"/>
        <w:bottom w:val="none" w:sz="0" w:space="0" w:color="auto"/>
        <w:right w:val="none" w:sz="0" w:space="0" w:color="auto"/>
      </w:divBdr>
    </w:div>
    <w:div w:id="1388529465">
      <w:bodyDiv w:val="1"/>
      <w:marLeft w:val="0"/>
      <w:marRight w:val="0"/>
      <w:marTop w:val="0"/>
      <w:marBottom w:val="0"/>
      <w:divBdr>
        <w:top w:val="none" w:sz="0" w:space="0" w:color="auto"/>
        <w:left w:val="none" w:sz="0" w:space="0" w:color="auto"/>
        <w:bottom w:val="none" w:sz="0" w:space="0" w:color="auto"/>
        <w:right w:val="none" w:sz="0" w:space="0" w:color="auto"/>
      </w:divBdr>
    </w:div>
    <w:div w:id="1462965142">
      <w:bodyDiv w:val="1"/>
      <w:marLeft w:val="0"/>
      <w:marRight w:val="0"/>
      <w:marTop w:val="0"/>
      <w:marBottom w:val="0"/>
      <w:divBdr>
        <w:top w:val="none" w:sz="0" w:space="0" w:color="auto"/>
        <w:left w:val="none" w:sz="0" w:space="0" w:color="auto"/>
        <w:bottom w:val="none" w:sz="0" w:space="0" w:color="auto"/>
        <w:right w:val="none" w:sz="0" w:space="0" w:color="auto"/>
      </w:divBdr>
    </w:div>
    <w:div w:id="1693417166">
      <w:bodyDiv w:val="1"/>
      <w:marLeft w:val="0"/>
      <w:marRight w:val="0"/>
      <w:marTop w:val="0"/>
      <w:marBottom w:val="0"/>
      <w:divBdr>
        <w:top w:val="none" w:sz="0" w:space="0" w:color="auto"/>
        <w:left w:val="none" w:sz="0" w:space="0" w:color="auto"/>
        <w:bottom w:val="none" w:sz="0" w:space="0" w:color="auto"/>
        <w:right w:val="none" w:sz="0" w:space="0" w:color="auto"/>
      </w:divBdr>
    </w:div>
    <w:div w:id="1760248667">
      <w:bodyDiv w:val="1"/>
      <w:marLeft w:val="0"/>
      <w:marRight w:val="0"/>
      <w:marTop w:val="0"/>
      <w:marBottom w:val="0"/>
      <w:divBdr>
        <w:top w:val="none" w:sz="0" w:space="0" w:color="auto"/>
        <w:left w:val="none" w:sz="0" w:space="0" w:color="auto"/>
        <w:bottom w:val="none" w:sz="0" w:space="0" w:color="auto"/>
        <w:right w:val="none" w:sz="0" w:space="0" w:color="auto"/>
      </w:divBdr>
    </w:div>
    <w:div w:id="1812483710">
      <w:bodyDiv w:val="1"/>
      <w:marLeft w:val="0"/>
      <w:marRight w:val="0"/>
      <w:marTop w:val="0"/>
      <w:marBottom w:val="0"/>
      <w:divBdr>
        <w:top w:val="none" w:sz="0" w:space="0" w:color="auto"/>
        <w:left w:val="none" w:sz="0" w:space="0" w:color="auto"/>
        <w:bottom w:val="none" w:sz="0" w:space="0" w:color="auto"/>
        <w:right w:val="none" w:sz="0" w:space="0" w:color="auto"/>
      </w:divBdr>
    </w:div>
    <w:div w:id="1815439609">
      <w:bodyDiv w:val="1"/>
      <w:marLeft w:val="0"/>
      <w:marRight w:val="0"/>
      <w:marTop w:val="0"/>
      <w:marBottom w:val="0"/>
      <w:divBdr>
        <w:top w:val="none" w:sz="0" w:space="0" w:color="auto"/>
        <w:left w:val="none" w:sz="0" w:space="0" w:color="auto"/>
        <w:bottom w:val="none" w:sz="0" w:space="0" w:color="auto"/>
        <w:right w:val="none" w:sz="0" w:space="0" w:color="auto"/>
      </w:divBdr>
    </w:div>
    <w:div w:id="1939868839">
      <w:bodyDiv w:val="1"/>
      <w:marLeft w:val="0"/>
      <w:marRight w:val="0"/>
      <w:marTop w:val="0"/>
      <w:marBottom w:val="0"/>
      <w:divBdr>
        <w:top w:val="none" w:sz="0" w:space="0" w:color="auto"/>
        <w:left w:val="none" w:sz="0" w:space="0" w:color="auto"/>
        <w:bottom w:val="none" w:sz="0" w:space="0" w:color="auto"/>
        <w:right w:val="none" w:sz="0" w:space="0" w:color="auto"/>
      </w:divBdr>
    </w:div>
    <w:div w:id="1950895649">
      <w:bodyDiv w:val="1"/>
      <w:marLeft w:val="0"/>
      <w:marRight w:val="0"/>
      <w:marTop w:val="0"/>
      <w:marBottom w:val="0"/>
      <w:divBdr>
        <w:top w:val="none" w:sz="0" w:space="0" w:color="auto"/>
        <w:left w:val="none" w:sz="0" w:space="0" w:color="auto"/>
        <w:bottom w:val="none" w:sz="0" w:space="0" w:color="auto"/>
        <w:right w:val="none" w:sz="0" w:space="0" w:color="auto"/>
      </w:divBdr>
    </w:div>
    <w:div w:id="1952857408">
      <w:bodyDiv w:val="1"/>
      <w:marLeft w:val="0"/>
      <w:marRight w:val="0"/>
      <w:marTop w:val="0"/>
      <w:marBottom w:val="0"/>
      <w:divBdr>
        <w:top w:val="none" w:sz="0" w:space="0" w:color="auto"/>
        <w:left w:val="none" w:sz="0" w:space="0" w:color="auto"/>
        <w:bottom w:val="none" w:sz="0" w:space="0" w:color="auto"/>
        <w:right w:val="none" w:sz="0" w:space="0" w:color="auto"/>
      </w:divBdr>
    </w:div>
    <w:div w:id="1981687322">
      <w:bodyDiv w:val="1"/>
      <w:marLeft w:val="0"/>
      <w:marRight w:val="0"/>
      <w:marTop w:val="0"/>
      <w:marBottom w:val="0"/>
      <w:divBdr>
        <w:top w:val="none" w:sz="0" w:space="0" w:color="auto"/>
        <w:left w:val="none" w:sz="0" w:space="0" w:color="auto"/>
        <w:bottom w:val="none" w:sz="0" w:space="0" w:color="auto"/>
        <w:right w:val="none" w:sz="0" w:space="0" w:color="auto"/>
      </w:divBdr>
    </w:div>
    <w:div w:id="2016960901">
      <w:bodyDiv w:val="1"/>
      <w:marLeft w:val="0"/>
      <w:marRight w:val="0"/>
      <w:marTop w:val="0"/>
      <w:marBottom w:val="0"/>
      <w:divBdr>
        <w:top w:val="none" w:sz="0" w:space="0" w:color="auto"/>
        <w:left w:val="none" w:sz="0" w:space="0" w:color="auto"/>
        <w:bottom w:val="none" w:sz="0" w:space="0" w:color="auto"/>
        <w:right w:val="none" w:sz="0" w:space="0" w:color="auto"/>
      </w:divBdr>
    </w:div>
    <w:div w:id="2019845088">
      <w:bodyDiv w:val="1"/>
      <w:marLeft w:val="0"/>
      <w:marRight w:val="0"/>
      <w:marTop w:val="0"/>
      <w:marBottom w:val="0"/>
      <w:divBdr>
        <w:top w:val="none" w:sz="0" w:space="0" w:color="auto"/>
        <w:left w:val="none" w:sz="0" w:space="0" w:color="auto"/>
        <w:bottom w:val="none" w:sz="0" w:space="0" w:color="auto"/>
        <w:right w:val="none" w:sz="0" w:space="0" w:color="auto"/>
      </w:divBdr>
    </w:div>
    <w:div w:id="211177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0F2E3-0DF5-4D2F-90ED-67248CF0AB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5</Pages>
  <Words>1168</Words>
  <Characters>6661</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ХХХ</cp:lastModifiedBy>
  <cp:revision>41</cp:revision>
  <dcterms:created xsi:type="dcterms:W3CDTF">2022-07-27T16:56:00Z</dcterms:created>
  <dcterms:modified xsi:type="dcterms:W3CDTF">2022-09-01T13:27:00Z</dcterms:modified>
</cp:coreProperties>
</file>