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79" w:rsidRPr="003B7E03" w:rsidRDefault="003B7E03" w:rsidP="003B7E03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0E44CC" w:rsidRPr="005F1CBD" w:rsidRDefault="00C66593" w:rsidP="005F1CBD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8"/>
          <w:lang w:val="uk-UA"/>
        </w:rPr>
      </w:pPr>
      <w:r w:rsidRPr="005F1CBD">
        <w:rPr>
          <w:sz w:val="28"/>
          <w:szCs w:val="32"/>
          <w:lang w:val="uk-UA"/>
        </w:rPr>
        <w:t>Урок</w:t>
      </w:r>
      <w:r w:rsidR="00967152" w:rsidRPr="005F1CBD">
        <w:rPr>
          <w:sz w:val="28"/>
          <w:szCs w:val="32"/>
          <w:lang w:val="uk-UA"/>
        </w:rPr>
        <w:t xml:space="preserve"> </w:t>
      </w:r>
      <w:r w:rsidR="005F1CBD" w:rsidRPr="005F1CBD">
        <w:rPr>
          <w:sz w:val="28"/>
          <w:szCs w:val="32"/>
          <w:lang w:val="uk-UA"/>
        </w:rPr>
        <w:t>2</w:t>
      </w:r>
      <w:r w:rsidR="00231C88" w:rsidRPr="005F1CBD">
        <w:rPr>
          <w:sz w:val="28"/>
          <w:szCs w:val="32"/>
          <w:lang w:val="uk-UA"/>
        </w:rPr>
        <w:t xml:space="preserve">. </w:t>
      </w:r>
      <w:r w:rsidR="005F1CBD" w:rsidRPr="005F1CBD">
        <w:rPr>
          <w:sz w:val="28"/>
          <w:szCs w:val="24"/>
          <w:lang w:val="uk-UA"/>
        </w:rPr>
        <w:t>Україна</w:t>
      </w:r>
      <w:r w:rsidR="005F1CBD" w:rsidRPr="005F1CBD">
        <w:rPr>
          <w:sz w:val="28"/>
          <w:szCs w:val="24"/>
        </w:rPr>
        <w:t xml:space="preserve"> в</w:t>
      </w:r>
      <w:r w:rsidR="005F1CBD" w:rsidRPr="005F1CBD">
        <w:rPr>
          <w:sz w:val="28"/>
          <w:szCs w:val="24"/>
          <w:lang w:val="uk-UA"/>
        </w:rPr>
        <w:t xml:space="preserve"> геополітичних</w:t>
      </w:r>
      <w:r w:rsidR="005F1CBD" w:rsidRPr="005F1CBD">
        <w:rPr>
          <w:sz w:val="28"/>
          <w:szCs w:val="24"/>
        </w:rPr>
        <w:t xml:space="preserve"> планах</w:t>
      </w:r>
      <w:r w:rsidR="005F1CBD" w:rsidRPr="005F1CBD">
        <w:rPr>
          <w:sz w:val="28"/>
          <w:szCs w:val="24"/>
          <w:lang w:val="uk-UA"/>
        </w:rPr>
        <w:t xml:space="preserve"> країн Антанти і Центральних</w:t>
      </w:r>
      <w:r w:rsidR="005F1CBD" w:rsidRPr="005F1CBD">
        <w:rPr>
          <w:sz w:val="28"/>
          <w:szCs w:val="24"/>
        </w:rPr>
        <w:t xml:space="preserve"> держав.</w:t>
      </w:r>
      <w:r w:rsidR="005F1CBD" w:rsidRPr="005F1CBD">
        <w:rPr>
          <w:sz w:val="28"/>
          <w:szCs w:val="24"/>
          <w:lang w:val="uk-UA"/>
        </w:rPr>
        <w:t xml:space="preserve"> Війна</w:t>
      </w:r>
      <w:r w:rsidR="005F1CBD" w:rsidRPr="005F1CBD">
        <w:rPr>
          <w:sz w:val="28"/>
          <w:szCs w:val="24"/>
        </w:rPr>
        <w:t xml:space="preserve"> та</w:t>
      </w:r>
      <w:r w:rsidR="005F1CBD" w:rsidRPr="005F1CBD">
        <w:rPr>
          <w:sz w:val="28"/>
          <w:szCs w:val="24"/>
          <w:lang w:val="uk-UA"/>
        </w:rPr>
        <w:t xml:space="preserve"> українські політичні сили</w:t>
      </w:r>
      <w:r w:rsidR="005F1CBD" w:rsidRPr="005F1CBD">
        <w:rPr>
          <w:sz w:val="28"/>
          <w:szCs w:val="24"/>
        </w:rPr>
        <w:t>.</w:t>
      </w:r>
    </w:p>
    <w:p w:rsidR="000E44CC" w:rsidRPr="00D44A65" w:rsidRDefault="00C0226A" w:rsidP="003B7E03">
      <w:pPr>
        <w:shd w:val="clear" w:color="auto" w:fill="FFFFFF" w:themeFill="background1"/>
        <w:tabs>
          <w:tab w:val="left" w:pos="8992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C022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-122</wp:posOffset>
            </wp:positionH>
            <wp:positionV relativeFrom="paragraph">
              <wp:posOffset>35600</wp:posOffset>
            </wp:positionV>
            <wp:extent cx="6799202" cy="4241259"/>
            <wp:effectExtent l="19050" t="19050" r="20955" b="26035"/>
            <wp:wrapNone/>
            <wp:docPr id="1" name="Рисунок 1" descr="C:\Users\ХХХ\Desktop\Уроки 9  клас\Уроки 10 клас\10 класс\Історія України\1900-1916\1914 р... 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Уроки 9  клас\Уроки 10 клас\10 класс\Історія України\1900-1916\1914 р... УС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471" cy="42439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CC" w:rsidRPr="00D44A6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E44CC" w:rsidRPr="00D44A65" w:rsidRDefault="000E44CC" w:rsidP="003B7E03">
      <w:pPr>
        <w:shd w:val="clear" w:color="auto" w:fill="FFFFFF" w:themeFill="background1"/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E44CC" w:rsidRPr="00D44A65" w:rsidRDefault="000E44CC" w:rsidP="003B7E03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877DC" w:rsidRPr="00D44A65" w:rsidRDefault="005877DC" w:rsidP="003B7E03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877DC" w:rsidRPr="00D44A65" w:rsidRDefault="005877DC" w:rsidP="003B7E03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877DC" w:rsidRPr="00D44A65" w:rsidRDefault="005877DC" w:rsidP="003B7E03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152619" w:rsidRDefault="00152619" w:rsidP="003B7E03">
      <w:pPr>
        <w:shd w:val="clear" w:color="auto" w:fill="FFFFFF" w:themeFill="background1"/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4B529C" w:rsidRDefault="004B529C" w:rsidP="003B7E03">
      <w:pPr>
        <w:shd w:val="clear" w:color="auto" w:fill="FFFFFF" w:themeFill="background1"/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CD0795" w:rsidRDefault="00CD0795" w:rsidP="003B7E03">
      <w:pPr>
        <w:shd w:val="clear" w:color="auto" w:fill="FFFFFF" w:themeFill="background1"/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CD0795" w:rsidRDefault="00CD0795" w:rsidP="003B7E03">
      <w:pPr>
        <w:shd w:val="clear" w:color="auto" w:fill="FFFFFF" w:themeFill="background1"/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CD0795" w:rsidRDefault="00CD0795" w:rsidP="003B7E03">
      <w:pPr>
        <w:shd w:val="clear" w:color="auto" w:fill="FFFFFF" w:themeFill="background1"/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CD0795" w:rsidRDefault="00CD0795" w:rsidP="003B7E03">
      <w:pPr>
        <w:shd w:val="clear" w:color="auto" w:fill="FFFFFF" w:themeFill="background1"/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CD0795" w:rsidRDefault="00CD0795" w:rsidP="003B7E03">
      <w:pPr>
        <w:shd w:val="clear" w:color="auto" w:fill="FFFFFF" w:themeFill="background1"/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CD0795" w:rsidRDefault="00CD0795" w:rsidP="003B7E03">
      <w:pPr>
        <w:shd w:val="clear" w:color="auto" w:fill="FFFFFF" w:themeFill="background1"/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1C5D16" w:rsidRDefault="001C5D16" w:rsidP="003B7E03">
      <w:pPr>
        <w:shd w:val="clear" w:color="auto" w:fill="FFFFFF" w:themeFill="background1"/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C0226A" w:rsidRPr="00C0226A" w:rsidRDefault="00C0226A" w:rsidP="00C0226A">
      <w:pPr>
        <w:pStyle w:val="ab"/>
        <w:shd w:val="clear" w:color="auto" w:fill="FFFFFF" w:themeFill="background1"/>
        <w:spacing w:before="0" w:beforeAutospacing="0" w:after="0" w:afterAutospacing="0"/>
        <w:ind w:firstLine="142"/>
        <w:jc w:val="both"/>
        <w:rPr>
          <w:sz w:val="28"/>
          <w:szCs w:val="23"/>
        </w:rPr>
      </w:pPr>
      <w:r w:rsidRPr="00C0226A">
        <w:rPr>
          <w:sz w:val="28"/>
          <w:szCs w:val="23"/>
        </w:rPr>
        <w:t xml:space="preserve">Кожен з учасників війни у разі перемоги волів поділити завойовані землі, зокрема українські, на власний розсуд. Україна була </w:t>
      </w:r>
      <w:r w:rsidRPr="001C5D16">
        <w:rPr>
          <w:b/>
          <w:sz w:val="28"/>
          <w:szCs w:val="23"/>
        </w:rPr>
        <w:t>об’єктом загарбницьких планів</w:t>
      </w:r>
      <w:r w:rsidRPr="00C0226A">
        <w:rPr>
          <w:sz w:val="28"/>
          <w:szCs w:val="23"/>
        </w:rPr>
        <w:t xml:space="preserve"> як Антанти, так і Центральних держав.</w:t>
      </w:r>
    </w:p>
    <w:p w:rsidR="00C0226A" w:rsidRPr="00C0226A" w:rsidRDefault="00C0226A" w:rsidP="00C0226A">
      <w:pPr>
        <w:pStyle w:val="ab"/>
        <w:shd w:val="clear" w:color="auto" w:fill="FFFFFF" w:themeFill="background1"/>
        <w:spacing w:before="0" w:beforeAutospacing="0" w:after="0" w:afterAutospacing="0"/>
        <w:ind w:firstLine="142"/>
        <w:jc w:val="both"/>
        <w:rPr>
          <w:sz w:val="28"/>
          <w:szCs w:val="23"/>
        </w:rPr>
      </w:pPr>
      <w:r w:rsidRPr="00C0226A">
        <w:rPr>
          <w:sz w:val="28"/>
          <w:szCs w:val="23"/>
        </w:rPr>
        <w:t>Владні кола Німеччини прагнули панування в Європі. Завдавши воєнної поразки Франції та Росії, кайзер і його оточення планували анексувати величезні шматки їхньої території з ме</w:t>
      </w:r>
      <w:r w:rsidR="001C5D16">
        <w:rPr>
          <w:sz w:val="28"/>
          <w:szCs w:val="23"/>
        </w:rPr>
        <w:t>тою створення Великої Німеччини</w:t>
      </w:r>
      <w:r w:rsidRPr="00C0226A">
        <w:rPr>
          <w:sz w:val="28"/>
          <w:szCs w:val="23"/>
        </w:rPr>
        <w:t>. У цих розрахунках фігурувала й Україна. Коли розпочалася Перша світова війна, один із найбагатших німецьких капіталістів, «сталевий король» Август Тіссен, заявив, що в Україні під повну владу німецьких монополій насамперед мають перейти «Донецький басейн з Одесою, Кримом та Приазов’ям».</w:t>
      </w:r>
    </w:p>
    <w:p w:rsidR="00C0226A" w:rsidRPr="00C0226A" w:rsidRDefault="00C0226A" w:rsidP="00C0226A">
      <w:pPr>
        <w:pStyle w:val="ab"/>
        <w:shd w:val="clear" w:color="auto" w:fill="FFFFFF" w:themeFill="background1"/>
        <w:spacing w:before="0" w:beforeAutospacing="0" w:after="0" w:afterAutospacing="0"/>
        <w:ind w:firstLine="142"/>
        <w:jc w:val="both"/>
        <w:rPr>
          <w:sz w:val="28"/>
          <w:szCs w:val="23"/>
        </w:rPr>
      </w:pPr>
      <w:r w:rsidRPr="00C0226A">
        <w:rPr>
          <w:sz w:val="28"/>
          <w:szCs w:val="23"/>
        </w:rPr>
        <w:t>Австрійські політики мали певні плани щодо територіальних прирощень, зокрема українськими землями Російської імперії, на які не претендувала Німеччина. Йшлося насамперед про Волинську й Подільську губернії, тобто регіони, що у 18 ст. були частиною території Речі Посполитої.</w:t>
      </w:r>
    </w:p>
    <w:p w:rsidR="00C0226A" w:rsidRPr="00C0226A" w:rsidRDefault="00C0226A" w:rsidP="00C0226A">
      <w:pPr>
        <w:pStyle w:val="ab"/>
        <w:shd w:val="clear" w:color="auto" w:fill="FFFFFF" w:themeFill="background1"/>
        <w:spacing w:before="0" w:beforeAutospacing="0" w:after="0" w:afterAutospacing="0"/>
        <w:ind w:firstLine="142"/>
        <w:jc w:val="both"/>
        <w:rPr>
          <w:sz w:val="28"/>
          <w:szCs w:val="23"/>
        </w:rPr>
      </w:pPr>
      <w:r w:rsidRPr="00C0226A">
        <w:rPr>
          <w:sz w:val="28"/>
          <w:szCs w:val="23"/>
        </w:rPr>
        <w:t>Представники російського політикуму претендували на всі українські землі у складі Австро-Угорщини. Вони вважали Східну Галичину, Закарпаття й Північну Буковину «исконно русскими территориями».</w:t>
      </w:r>
    </w:p>
    <w:p w:rsidR="001C5D16" w:rsidRPr="001C5D16" w:rsidRDefault="001C5D16" w:rsidP="001C5D16">
      <w:pPr>
        <w:pStyle w:val="a8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D16">
        <w:rPr>
          <w:rFonts w:ascii="Times New Roman" w:hAnsi="Times New Roman" w:cs="Times New Roman"/>
          <w:b/>
          <w:sz w:val="28"/>
          <w:szCs w:val="28"/>
          <w:lang w:val="uk-UA"/>
        </w:rPr>
        <w:t>Плани країн – учасниць війни щодо України</w:t>
      </w:r>
    </w:p>
    <w:p w:rsidR="001C5D16" w:rsidRPr="001C5D16" w:rsidRDefault="001C5D16" w:rsidP="001C5D16">
      <w:pPr>
        <w:pStyle w:val="a8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Росія – </w:t>
      </w:r>
      <w:r w:rsidRPr="001C5D16">
        <w:rPr>
          <w:rFonts w:ascii="Times New Roman" w:hAnsi="Times New Roman" w:cs="Times New Roman"/>
          <w:sz w:val="28"/>
          <w:szCs w:val="28"/>
          <w:lang w:val="uk-UA"/>
        </w:rPr>
        <w:t>захоплення території західноукраїнських земель (Північної Буковини, Галичини та Закарпаття</w:t>
      </w:r>
    </w:p>
    <w:p w:rsidR="001C5D16" w:rsidRPr="001C5D16" w:rsidRDefault="001C5D16" w:rsidP="001C5D16">
      <w:pPr>
        <w:pStyle w:val="a8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D16">
        <w:rPr>
          <w:rFonts w:ascii="Times New Roman" w:hAnsi="Times New Roman" w:cs="Times New Roman"/>
          <w:b/>
          <w:sz w:val="28"/>
          <w:szCs w:val="28"/>
          <w:lang w:val="uk-UA"/>
        </w:rPr>
        <w:t>Австро-Угорщина</w:t>
      </w:r>
      <w:r w:rsidRPr="001C5D16">
        <w:rPr>
          <w:rFonts w:ascii="Times New Roman" w:hAnsi="Times New Roman" w:cs="Times New Roman"/>
          <w:sz w:val="28"/>
          <w:szCs w:val="28"/>
          <w:lang w:val="uk-UA"/>
        </w:rPr>
        <w:t xml:space="preserve"> – території Правобережної України (Східна Волинь та Поділля)</w:t>
      </w:r>
    </w:p>
    <w:p w:rsidR="003B7E03" w:rsidRDefault="001C5D16" w:rsidP="001C5D16">
      <w:pPr>
        <w:pStyle w:val="a8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Німеччина </w:t>
      </w:r>
      <w:r w:rsidRPr="001C5D16">
        <w:rPr>
          <w:rFonts w:ascii="Times New Roman" w:hAnsi="Times New Roman" w:cs="Times New Roman"/>
          <w:sz w:val="28"/>
          <w:szCs w:val="28"/>
          <w:lang w:val="uk-UA"/>
        </w:rPr>
        <w:t>– промислові та сіль господарчі райони України крім Волині та Поділля</w:t>
      </w:r>
    </w:p>
    <w:p w:rsidR="001C5D16" w:rsidRPr="001C5D16" w:rsidRDefault="001C5D16" w:rsidP="001C5D16">
      <w:pPr>
        <w:pStyle w:val="a8"/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Style w:val="a9"/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Анексія (від лат.</w:t>
      </w:r>
      <w:r w:rsidRPr="001C5D16">
        <w:rPr>
          <w:rStyle w:val="a9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1C5D16">
        <w:rPr>
          <w:rStyle w:val="a9"/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- приєднання)</w:t>
      </w:r>
      <w:r w:rsidRPr="001C5D16">
        <w:rPr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1C5D16"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- насильницьке приєднання, загарбання однією державою території іншої держави.</w:t>
      </w:r>
    </w:p>
    <w:p w:rsidR="00C85059" w:rsidRDefault="001C5D16" w:rsidP="00FE413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19334</wp:posOffset>
            </wp:positionH>
            <wp:positionV relativeFrom="paragraph">
              <wp:posOffset>-61109</wp:posOffset>
            </wp:positionV>
            <wp:extent cx="6770370" cy="3422015"/>
            <wp:effectExtent l="19050" t="19050" r="11430" b="26035"/>
            <wp:wrapNone/>
            <wp:docPr id="2" name="Рисунок 2" descr="Розділ 1. УКРАЇНА В РОКИ ПЕРШОЇ СВІТОВОЇ ВІЙНИ | Тест на 16 запитань.  Історія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діл 1. УКРАЇНА В РОКИ ПЕРШОЇ СВІТОВОЇ ВІЙНИ | Тест на 16 запитань.  Історія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288" cy="3423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059" w:rsidRDefault="00C85059" w:rsidP="00FE413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C85059" w:rsidRDefault="00C85059" w:rsidP="00FE413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C85059" w:rsidRDefault="00C85059" w:rsidP="00FE413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C85059" w:rsidRDefault="00C85059" w:rsidP="00FE413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C85059" w:rsidRDefault="00C85059" w:rsidP="00FE413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5F1CBD" w:rsidRDefault="005F1CBD" w:rsidP="00FE413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5F1CBD" w:rsidRDefault="005F1CBD" w:rsidP="00FE413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5F1CBD" w:rsidRDefault="005F1CBD" w:rsidP="001C5D16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1C5D16" w:rsidRDefault="001C5D16" w:rsidP="001C5D16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</w:pPr>
    </w:p>
    <w:p w:rsidR="005F1CBD" w:rsidRPr="001C5D16" w:rsidRDefault="005F1CBD" w:rsidP="00FE413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44"/>
          <w:szCs w:val="23"/>
          <w:lang w:val="uk-UA" w:eastAsia="ru-RU"/>
        </w:rPr>
      </w:pPr>
    </w:p>
    <w:tbl>
      <w:tblPr>
        <w:tblStyle w:val="a7"/>
        <w:tblW w:w="107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68"/>
      </w:tblGrid>
      <w:tr w:rsidR="001C5D16" w:rsidRPr="001C5D16" w:rsidTr="001C5D16">
        <w:tc>
          <w:tcPr>
            <w:tcW w:w="10768" w:type="dxa"/>
            <w:shd w:val="clear" w:color="auto" w:fill="FFFFFF" w:themeFill="background1"/>
          </w:tcPr>
          <w:p w:rsidR="001C5D16" w:rsidRPr="001C5D16" w:rsidRDefault="001C5D16" w:rsidP="001C5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Національний рух на західноукраїнських землях у роки Першої світової війни</w:t>
            </w:r>
          </w:p>
          <w:p w:rsidR="001C5D16" w:rsidRPr="001C5D16" w:rsidRDefault="001C5D16" w:rsidP="001C5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Головна Українська Рада (1914 р.)</w:t>
            </w:r>
          </w:p>
          <w:p w:rsidR="001C5D16" w:rsidRPr="001C5D16" w:rsidRDefault="001C5D16" w:rsidP="001C5D16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Керівники: </w:t>
            </w:r>
            <w:r w:rsidRPr="001C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Левицький, М. Павлик, М. Ганкевич</w:t>
            </w:r>
          </w:p>
          <w:p w:rsidR="001C5D16" w:rsidRPr="001C5D16" w:rsidRDefault="001C5D16" w:rsidP="001C5D16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Програмні засади та діяльність:</w:t>
            </w:r>
            <w:r w:rsidRPr="001C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підтримка австрійського уряду у війні; активна участь у формуванні українських військових підрозділів – Українських січових стрільців (УСС)</w:t>
            </w:r>
          </w:p>
          <w:p w:rsidR="001C5D16" w:rsidRPr="001C5D16" w:rsidRDefault="001C5D16" w:rsidP="001C5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Союз визволення України (1914 р.) </w:t>
            </w:r>
          </w:p>
          <w:p w:rsidR="001C5D16" w:rsidRPr="001C5D16" w:rsidRDefault="001C5D16" w:rsidP="001C5D16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Керівники: </w:t>
            </w:r>
            <w:r w:rsidRPr="001C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Жук, Д. Донцов, В., Дорошенко</w:t>
            </w:r>
          </w:p>
          <w:p w:rsidR="001C5D16" w:rsidRPr="001C5D16" w:rsidRDefault="001C5D16" w:rsidP="001C5D16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Програмні засади та діяльність: </w:t>
            </w:r>
            <w:r w:rsidRPr="001C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співпраця з урядами Німеччини та Австро-Угорщини з метою визволення України; утворення самостійної Української держави у формі конституційної монархії; заснування демократичного устрою, надання рівних прав і свобод представникам усіх національностей; самостійність української церкви; культурно-просвітницька робота в таборах для військовополонених (створення читалень, шкіл, курсів тощо); участь у формуванні українських дивізій </w:t>
            </w: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сірожупанників і синьожупанників </w:t>
            </w:r>
          </w:p>
        </w:tc>
      </w:tr>
      <w:tr w:rsidR="001C5D16" w:rsidRPr="001C5D16" w:rsidTr="001C5D16">
        <w:tc>
          <w:tcPr>
            <w:tcW w:w="10768" w:type="dxa"/>
            <w:shd w:val="clear" w:color="auto" w:fill="FFFFFF" w:themeFill="background1"/>
          </w:tcPr>
          <w:p w:rsidR="001C5D16" w:rsidRPr="001C5D16" w:rsidRDefault="001C5D16" w:rsidP="001C5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Українські політичні сили та громадські організації Наддніпрянщини</w:t>
            </w:r>
          </w:p>
          <w:p w:rsidR="001C5D16" w:rsidRPr="001C5D16" w:rsidRDefault="001C5D16" w:rsidP="001C5D16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Товариство Українських поступовців (ТУП)</w:t>
            </w:r>
            <w:r w:rsidRPr="001C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закликали до підтримки Російської імперії, сподіваючись на надання Україні автономії в майбутньому пізніше перейшли на позиції нейтралітету</w:t>
            </w:r>
          </w:p>
          <w:p w:rsidR="001C5D16" w:rsidRPr="001C5D16" w:rsidRDefault="001C5D16" w:rsidP="001C5D16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соціал-демократична робітнича партія (УСДРП) </w:t>
            </w:r>
            <w:r w:rsidRPr="001C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розкол у партії: група на чолі із С. Петлюрою виступила на боці Російської імперії; група на чолі з В. Винниченком засудила війну та відстоювала ідею автономії України</w:t>
            </w:r>
          </w:p>
          <w:p w:rsidR="001C5D16" w:rsidRPr="001C5D16" w:rsidRDefault="001C5D16" w:rsidP="001C5D16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Карпато-Руський визвольний комітет </w:t>
            </w:r>
            <w:r w:rsidRPr="001C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створений у Києві емігрантами з Галичини; виступав за возз’єднання всіх українських земель у складі Російської імперії, поширював серед галичан заклики зустрічати російські війська як визволителів</w:t>
            </w:r>
          </w:p>
          <w:p w:rsidR="001C5D16" w:rsidRPr="001C5D16" w:rsidRDefault="001C5D16" w:rsidP="001C5D16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Комітет Південно-Західного фронту Всеросійського союзу земств і міст </w:t>
            </w:r>
            <w:r w:rsidRPr="001C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створений із метою підтримки російської армії; членами комітету були відомі представники українського національного руху – А. Вязлов, Д. Дорошенко, А. Ніконовський</w:t>
            </w:r>
          </w:p>
        </w:tc>
        <w:bookmarkStart w:id="0" w:name="_GoBack"/>
        <w:bookmarkEnd w:id="0"/>
      </w:tr>
    </w:tbl>
    <w:p w:rsidR="007F3C93" w:rsidRPr="00D44A65" w:rsidRDefault="008555AD" w:rsidP="001C5D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44A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Зав</w:t>
      </w:r>
      <w:r w:rsidR="007F3C93" w:rsidRPr="00D44A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дання по темі:</w:t>
      </w:r>
    </w:p>
    <w:p w:rsidR="006B55D3" w:rsidRPr="00DE1503" w:rsidRDefault="007F3C93" w:rsidP="003B7E03">
      <w:pPr>
        <w:pStyle w:val="a8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7B52">
        <w:rPr>
          <w:rFonts w:ascii="Times New Roman" w:eastAsia="Times New Roman" w:hAnsi="Times New Roman" w:cs="Times New Roman"/>
          <w:sz w:val="28"/>
          <w:szCs w:val="28"/>
          <w:lang w:val="uk-UA"/>
        </w:rPr>
        <w:t>Прочитати матеріали підручника «</w:t>
      </w:r>
      <w:r w:rsidR="007D715C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Історія України</w:t>
      </w:r>
      <w:r w:rsidRPr="00CC7B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B27A4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CC7B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клас» та конспект Гугл Клас</w:t>
      </w:r>
    </w:p>
    <w:p w:rsidR="00C0226A" w:rsidRPr="00C0226A" w:rsidRDefault="00C0226A" w:rsidP="00C0226A">
      <w:pPr>
        <w:pStyle w:val="a8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Якими були плани протидіючих сторін щодо України?</w:t>
      </w:r>
    </w:p>
    <w:p w:rsidR="00C0226A" w:rsidRPr="00C0226A" w:rsidRDefault="00C0226A" w:rsidP="00C0226A">
      <w:pPr>
        <w:pStyle w:val="a8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Доведіть, що Україна виступала як об’єкт </w:t>
      </w:r>
      <w:r w:rsidR="001C5D16" w:rsidRPr="00C0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геополітики окремих</w:t>
      </w:r>
      <w:r w:rsidRPr="00C0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країн Троїстого союзу і Антанти.</w:t>
      </w:r>
    </w:p>
    <w:p w:rsidR="00C0226A" w:rsidRPr="00C0226A" w:rsidRDefault="00C0226A" w:rsidP="00C0226A">
      <w:pPr>
        <w:pStyle w:val="a8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Яким було ставлення населення і політиків до війни?</w:t>
      </w:r>
    </w:p>
    <w:p w:rsidR="00C0226A" w:rsidRPr="00C0226A" w:rsidRDefault="00C0226A" w:rsidP="00C0226A">
      <w:pPr>
        <w:pStyle w:val="a8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22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Яку позицію щодо війни посіли б ви, якби жили у той час у підросійській Україні?</w:t>
      </w:r>
    </w:p>
    <w:p w:rsidR="00D44A65" w:rsidRPr="00C0226A" w:rsidRDefault="003D5C20" w:rsidP="003B7E03">
      <w:pPr>
        <w:pStyle w:val="a8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CC7B5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Чи погоджуєтесь ви з тим, що... Чому?</w:t>
      </w:r>
      <w:r w:rsidR="00471626" w:rsidRPr="00CC7B52">
        <w:rPr>
          <w:rFonts w:ascii="Times New Roman" w:eastAsia="Times New Roman" w:hAnsi="Times New Roman" w:cs="Times New Roman"/>
          <w:b/>
          <w:sz w:val="28"/>
          <w:szCs w:val="23"/>
          <w:lang w:val="uk-UA" w:eastAsia="ru-RU"/>
        </w:rPr>
        <w:t xml:space="preserve"> </w:t>
      </w:r>
    </w:p>
    <w:p w:rsidR="00C0226A" w:rsidRPr="00C0226A" w:rsidRDefault="00C0226A" w:rsidP="00C0226A">
      <w:pPr>
        <w:pStyle w:val="a8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6A">
        <w:rPr>
          <w:rFonts w:ascii="Times New Roman" w:hAnsi="Times New Roman" w:cs="Times New Roman"/>
          <w:sz w:val="28"/>
          <w:szCs w:val="28"/>
          <w:shd w:val="clear" w:color="auto" w:fill="FFFFFF"/>
        </w:rPr>
        <w:t>Геополітичні плани держав — головних учасниць Першої світової війни стосовно України мати багато відмінного, але були спільними в тому, що жодна з них не цікавилася прагненнями самих українців.</w:t>
      </w:r>
    </w:p>
    <w:p w:rsidR="000C5156" w:rsidRPr="00C0226A" w:rsidRDefault="00540FA4" w:rsidP="00C0226A">
      <w:pPr>
        <w:pStyle w:val="a8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26A">
        <w:rPr>
          <w:rFonts w:ascii="Times New Roman" w:hAnsi="Times New Roman" w:cs="Times New Roman"/>
          <w:b/>
          <w:sz w:val="28"/>
          <w:szCs w:val="28"/>
          <w:lang w:val="uk-UA"/>
        </w:rPr>
        <w:t>Визначити терміни:</w:t>
      </w:r>
      <w:r w:rsidR="00DE1503" w:rsidRPr="00C02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E0D" w:rsidRPr="00C022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226A" w:rsidRPr="00C022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геополітика, Антанта, </w:t>
      </w:r>
    </w:p>
    <w:p w:rsidR="00C85059" w:rsidRPr="00C0226A" w:rsidRDefault="00FE413A" w:rsidP="00C0226A">
      <w:pPr>
        <w:pStyle w:val="a8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2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Основні дати та події:</w:t>
      </w:r>
      <w:r w:rsidRPr="00C022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31D37" w:rsidRPr="00C02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серпня 1914 р. </w:t>
      </w:r>
      <w:r w:rsidR="00C0226A" w:rsidRPr="00C0226A">
        <w:rPr>
          <w:rFonts w:ascii="Times New Roman" w:hAnsi="Times New Roman" w:cs="Times New Roman"/>
          <w:sz w:val="28"/>
          <w:szCs w:val="28"/>
          <w:shd w:val="clear" w:color="auto" w:fill="FFFFFF"/>
        </w:rPr>
        <w:t>— початок Першої світової війни</w:t>
      </w:r>
    </w:p>
    <w:p w:rsidR="002E1CD8" w:rsidRPr="009A2969" w:rsidRDefault="002D7254" w:rsidP="00C85059">
      <w:pPr>
        <w:pStyle w:val="a8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iCs w:val="0"/>
          <w:sz w:val="36"/>
          <w:szCs w:val="28"/>
          <w:lang w:val="uk-UA"/>
        </w:rPr>
      </w:pPr>
      <w:r w:rsidRPr="00C85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Охарактеризуйте ілюстраці</w:t>
      </w:r>
      <w:r w:rsidR="00EC3027" w:rsidRPr="00C85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ю</w:t>
      </w:r>
      <w:r w:rsidR="00921B1D" w:rsidRPr="00C85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85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по темі:</w:t>
      </w:r>
      <w:r w:rsidR="007F3C93" w:rsidRPr="00C85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A2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Роздивиться уважно карти. </w:t>
      </w:r>
      <w:r w:rsidR="009A2969" w:rsidRPr="009A2969">
        <w:rPr>
          <w:rFonts w:ascii="Times New Roman" w:hAnsi="Times New Roman" w:cs="Times New Roman"/>
          <w:sz w:val="28"/>
          <w:szCs w:val="23"/>
          <w:shd w:val="clear" w:color="auto" w:fill="FFFFFF"/>
        </w:rPr>
        <w:t>Україна в геополітичних планах країн Антанти та Троїстого союзу.</w:t>
      </w:r>
    </w:p>
    <w:p w:rsidR="00967152" w:rsidRPr="00D44A65" w:rsidRDefault="009A2969" w:rsidP="003B7E03">
      <w:pPr>
        <w:pStyle w:val="a8"/>
        <w:shd w:val="clear" w:color="auto" w:fill="FFFFFF" w:themeFill="background1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A29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136066</wp:posOffset>
            </wp:positionH>
            <wp:positionV relativeFrom="paragraph">
              <wp:posOffset>69891</wp:posOffset>
            </wp:positionV>
            <wp:extent cx="3676527" cy="2155825"/>
            <wp:effectExtent l="19050" t="19050" r="19685" b="15875"/>
            <wp:wrapNone/>
            <wp:docPr id="5" name="Рисунок 5" descr="C:\Users\ХХХ\Desktop\Уроки 9  клас\Уроки 10 кла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Уроки 9  клас\Уроки 10 клас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303" cy="21580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3881216</wp:posOffset>
            </wp:positionH>
            <wp:positionV relativeFrom="paragraph">
              <wp:posOffset>69890</wp:posOffset>
            </wp:positionV>
            <wp:extent cx="2877432" cy="2156019"/>
            <wp:effectExtent l="19050" t="19050" r="18415" b="15875"/>
            <wp:wrapNone/>
            <wp:docPr id="3" name="Рисунок 3" descr="Початок першої світової війни. Україна в геополітичних планах країн антанти  та троїстого союзу - презентація з історії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аток першої світової війни. Україна в геополітичних планах країн антанти  та троїстого союзу - презентація з історії україн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54" cy="21595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152" w:rsidRPr="00D44A65" w:rsidRDefault="00967152" w:rsidP="003B7E03">
      <w:pPr>
        <w:pStyle w:val="a8"/>
        <w:shd w:val="clear" w:color="auto" w:fill="FFFFFF" w:themeFill="background1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152" w:rsidRDefault="00967152" w:rsidP="003B7E03">
      <w:pPr>
        <w:pStyle w:val="a8"/>
        <w:shd w:val="clear" w:color="auto" w:fill="FFFFFF" w:themeFill="background1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5059" w:rsidRDefault="00C85059" w:rsidP="003B7E03">
      <w:pPr>
        <w:pStyle w:val="a8"/>
        <w:shd w:val="clear" w:color="auto" w:fill="FFFFFF" w:themeFill="background1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5059" w:rsidRDefault="00C85059" w:rsidP="003B7E03">
      <w:pPr>
        <w:pStyle w:val="a8"/>
        <w:shd w:val="clear" w:color="auto" w:fill="FFFFFF" w:themeFill="background1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1D37" w:rsidRPr="00931D37" w:rsidRDefault="00931D37" w:rsidP="00C0226A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5059" w:rsidRPr="00931D37" w:rsidRDefault="00C85059" w:rsidP="003B7E03">
      <w:pPr>
        <w:pStyle w:val="a8"/>
        <w:shd w:val="clear" w:color="auto" w:fill="FFFFFF" w:themeFill="background1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D37" w:rsidRDefault="00931D37" w:rsidP="00931D37">
      <w:pPr>
        <w:pStyle w:val="2"/>
        <w:shd w:val="clear" w:color="auto" w:fill="FFFFFF"/>
        <w:spacing w:before="0" w:after="300" w:line="450" w:lineRule="atLeas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:rsidR="00C85059" w:rsidRDefault="00C85059" w:rsidP="003B7E03">
      <w:pPr>
        <w:pStyle w:val="a8"/>
        <w:shd w:val="clear" w:color="auto" w:fill="FFFFFF" w:themeFill="background1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D0795" w:rsidRPr="009A2969" w:rsidRDefault="00CD0795" w:rsidP="009A29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8"/>
          <w:lang w:val="uk-UA"/>
        </w:rPr>
      </w:pPr>
    </w:p>
    <w:p w:rsidR="007D715C" w:rsidRPr="00E434D7" w:rsidRDefault="007D715C" w:rsidP="003B7E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  <w:lang w:val="uk-UA"/>
        </w:rPr>
      </w:pPr>
    </w:p>
    <w:p w:rsidR="00231C88" w:rsidRPr="00D44A65" w:rsidRDefault="00231C88" w:rsidP="003B7E03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44A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Умови виконання роботи:</w:t>
      </w:r>
    </w:p>
    <w:p w:rsidR="000E44CC" w:rsidRPr="00D44A65" w:rsidRDefault="000E44CC" w:rsidP="003B7E03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A65">
        <w:rPr>
          <w:rFonts w:ascii="Times New Roman" w:hAnsi="Times New Roman" w:cs="Times New Roman"/>
          <w:sz w:val="28"/>
          <w:szCs w:val="28"/>
          <w:lang w:val="uk-UA"/>
        </w:rPr>
        <w:t>Уважно прочитати текст</w:t>
      </w:r>
    </w:p>
    <w:p w:rsidR="00231C88" w:rsidRPr="00D44A65" w:rsidRDefault="00231C88" w:rsidP="003B7E03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A65">
        <w:rPr>
          <w:rFonts w:ascii="Times New Roman" w:hAnsi="Times New Roman" w:cs="Times New Roman"/>
          <w:sz w:val="28"/>
          <w:szCs w:val="28"/>
          <w:lang w:val="uk-UA"/>
        </w:rPr>
        <w:t>Роботу не відсилати, конспект буде перевірений у класі під час уроку</w:t>
      </w:r>
    </w:p>
    <w:p w:rsidR="00231C88" w:rsidRPr="00D44A65" w:rsidRDefault="00231C88" w:rsidP="003B7E03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A65">
        <w:rPr>
          <w:rFonts w:ascii="Times New Roman" w:hAnsi="Times New Roman" w:cs="Times New Roman"/>
          <w:sz w:val="28"/>
          <w:szCs w:val="28"/>
          <w:lang w:val="uk-UA"/>
        </w:rPr>
        <w:t xml:space="preserve">Приділити увагу до визначення термінів </w:t>
      </w:r>
    </w:p>
    <w:p w:rsidR="00050C26" w:rsidRPr="00D44A65" w:rsidRDefault="00231C88" w:rsidP="003B7E03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D44A65">
        <w:rPr>
          <w:rFonts w:ascii="Times New Roman" w:hAnsi="Times New Roman" w:cs="Times New Roman"/>
          <w:sz w:val="28"/>
          <w:szCs w:val="28"/>
          <w:lang w:val="uk-UA"/>
        </w:rPr>
        <w:t xml:space="preserve">Оцінка за створення короткого конспекту </w:t>
      </w:r>
      <w:r w:rsidRPr="00D44A65">
        <w:rPr>
          <w:rFonts w:ascii="Times New Roman" w:hAnsi="Times New Roman" w:cs="Times New Roman"/>
          <w:b/>
          <w:sz w:val="28"/>
          <w:szCs w:val="28"/>
          <w:lang w:val="uk-UA"/>
        </w:rPr>
        <w:t>:) або :(</w:t>
      </w:r>
      <w:r w:rsidRPr="00D44A65"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 </w:t>
      </w:r>
    </w:p>
    <w:sectPr w:rsidR="00050C26" w:rsidRPr="00D44A65" w:rsidSect="00BB658B">
      <w:footerReference w:type="default" r:id="rId12"/>
      <w:pgSz w:w="11906" w:h="16838"/>
      <w:pgMar w:top="709" w:right="707" w:bottom="425" w:left="567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0D" w:rsidRDefault="00545D0D" w:rsidP="007F3C93">
      <w:pPr>
        <w:spacing w:after="0" w:line="240" w:lineRule="auto"/>
      </w:pPr>
      <w:r>
        <w:separator/>
      </w:r>
    </w:p>
  </w:endnote>
  <w:endnote w:type="continuationSeparator" w:id="0">
    <w:p w:rsidR="00545D0D" w:rsidRDefault="00545D0D" w:rsidP="007F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3020"/>
      <w:docPartObj>
        <w:docPartGallery w:val="Page Numbers (Bottom of Page)"/>
        <w:docPartUnique/>
      </w:docPartObj>
    </w:sdtPr>
    <w:sdtEndPr/>
    <w:sdtContent>
      <w:p w:rsidR="007F3C93" w:rsidRDefault="007F3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969">
          <w:rPr>
            <w:noProof/>
          </w:rPr>
          <w:t>3</w:t>
        </w:r>
        <w:r>
          <w:fldChar w:fldCharType="end"/>
        </w:r>
      </w:p>
    </w:sdtContent>
  </w:sdt>
  <w:p w:rsidR="007F3C93" w:rsidRDefault="007F3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0D" w:rsidRDefault="00545D0D" w:rsidP="007F3C93">
      <w:pPr>
        <w:spacing w:after="0" w:line="240" w:lineRule="auto"/>
      </w:pPr>
      <w:r>
        <w:separator/>
      </w:r>
    </w:p>
  </w:footnote>
  <w:footnote w:type="continuationSeparator" w:id="0">
    <w:p w:rsidR="00545D0D" w:rsidRDefault="00545D0D" w:rsidP="007F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B3A"/>
    <w:multiLevelType w:val="multilevel"/>
    <w:tmpl w:val="868C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3BE6"/>
    <w:multiLevelType w:val="hybridMultilevel"/>
    <w:tmpl w:val="37F63762"/>
    <w:lvl w:ilvl="0" w:tplc="C52EF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7F5D"/>
    <w:multiLevelType w:val="hybridMultilevel"/>
    <w:tmpl w:val="CAD4A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E2031"/>
    <w:multiLevelType w:val="hybridMultilevel"/>
    <w:tmpl w:val="25603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C16EF"/>
    <w:multiLevelType w:val="hybridMultilevel"/>
    <w:tmpl w:val="21BA2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F7FBB"/>
    <w:multiLevelType w:val="hybridMultilevel"/>
    <w:tmpl w:val="F766A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10503"/>
    <w:multiLevelType w:val="hybridMultilevel"/>
    <w:tmpl w:val="2CC02D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85E5F08"/>
    <w:multiLevelType w:val="hybridMultilevel"/>
    <w:tmpl w:val="8218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B7FA0"/>
    <w:multiLevelType w:val="hybridMultilevel"/>
    <w:tmpl w:val="EF60B8B2"/>
    <w:lvl w:ilvl="0" w:tplc="C52EF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F3A27"/>
    <w:multiLevelType w:val="hybridMultilevel"/>
    <w:tmpl w:val="F72CDD90"/>
    <w:lvl w:ilvl="0" w:tplc="5F629FB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4C526F5"/>
    <w:multiLevelType w:val="hybridMultilevel"/>
    <w:tmpl w:val="07F0D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72C35"/>
    <w:multiLevelType w:val="hybridMultilevel"/>
    <w:tmpl w:val="356E1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687BC1"/>
    <w:multiLevelType w:val="hybridMultilevel"/>
    <w:tmpl w:val="A8D8EB76"/>
    <w:lvl w:ilvl="0" w:tplc="B27A93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A48E7"/>
    <w:multiLevelType w:val="hybridMultilevel"/>
    <w:tmpl w:val="9014D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D2ACC"/>
    <w:multiLevelType w:val="hybridMultilevel"/>
    <w:tmpl w:val="01B6F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535B0"/>
    <w:multiLevelType w:val="hybridMultilevel"/>
    <w:tmpl w:val="DF30E390"/>
    <w:lvl w:ilvl="0" w:tplc="9C560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142A85"/>
    <w:multiLevelType w:val="hybridMultilevel"/>
    <w:tmpl w:val="61D45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5BD2"/>
    <w:multiLevelType w:val="multilevel"/>
    <w:tmpl w:val="A6A4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41AA1"/>
    <w:multiLevelType w:val="hybridMultilevel"/>
    <w:tmpl w:val="EF4CBA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8685ABF"/>
    <w:multiLevelType w:val="hybridMultilevel"/>
    <w:tmpl w:val="187496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B357F"/>
    <w:multiLevelType w:val="hybridMultilevel"/>
    <w:tmpl w:val="F33AA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577367"/>
    <w:multiLevelType w:val="hybridMultilevel"/>
    <w:tmpl w:val="1C60E8AC"/>
    <w:lvl w:ilvl="0" w:tplc="8E247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6FD5"/>
    <w:multiLevelType w:val="hybridMultilevel"/>
    <w:tmpl w:val="11A8A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2B319E"/>
    <w:multiLevelType w:val="hybridMultilevel"/>
    <w:tmpl w:val="21F06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C887EA9"/>
    <w:multiLevelType w:val="hybridMultilevel"/>
    <w:tmpl w:val="ED2E9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256E40"/>
    <w:multiLevelType w:val="hybridMultilevel"/>
    <w:tmpl w:val="94F643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796327"/>
    <w:multiLevelType w:val="hybridMultilevel"/>
    <w:tmpl w:val="30F0F8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1404E5"/>
    <w:multiLevelType w:val="hybridMultilevel"/>
    <w:tmpl w:val="10782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0C0273"/>
    <w:multiLevelType w:val="hybridMultilevel"/>
    <w:tmpl w:val="64F6967A"/>
    <w:lvl w:ilvl="0" w:tplc="1E2497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9226DF1"/>
    <w:multiLevelType w:val="hybridMultilevel"/>
    <w:tmpl w:val="E9F04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2D33C4"/>
    <w:multiLevelType w:val="hybridMultilevel"/>
    <w:tmpl w:val="351CF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671D4"/>
    <w:multiLevelType w:val="multilevel"/>
    <w:tmpl w:val="43AE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82343"/>
    <w:multiLevelType w:val="hybridMultilevel"/>
    <w:tmpl w:val="E25E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A04CB"/>
    <w:multiLevelType w:val="hybridMultilevel"/>
    <w:tmpl w:val="358ED8C2"/>
    <w:lvl w:ilvl="0" w:tplc="C52EF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5"/>
  </w:num>
  <w:num w:numId="4">
    <w:abstractNumId w:val="16"/>
  </w:num>
  <w:num w:numId="5">
    <w:abstractNumId w:val="23"/>
  </w:num>
  <w:num w:numId="6">
    <w:abstractNumId w:val="11"/>
  </w:num>
  <w:num w:numId="7">
    <w:abstractNumId w:val="19"/>
  </w:num>
  <w:num w:numId="8">
    <w:abstractNumId w:val="14"/>
  </w:num>
  <w:num w:numId="9">
    <w:abstractNumId w:val="22"/>
  </w:num>
  <w:num w:numId="10">
    <w:abstractNumId w:val="29"/>
  </w:num>
  <w:num w:numId="11">
    <w:abstractNumId w:val="7"/>
  </w:num>
  <w:num w:numId="12">
    <w:abstractNumId w:val="26"/>
  </w:num>
  <w:num w:numId="13">
    <w:abstractNumId w:val="5"/>
  </w:num>
  <w:num w:numId="14">
    <w:abstractNumId w:val="25"/>
  </w:num>
  <w:num w:numId="15">
    <w:abstractNumId w:val="13"/>
  </w:num>
  <w:num w:numId="16">
    <w:abstractNumId w:val="3"/>
  </w:num>
  <w:num w:numId="17">
    <w:abstractNumId w:val="20"/>
  </w:num>
  <w:num w:numId="18">
    <w:abstractNumId w:val="4"/>
  </w:num>
  <w:num w:numId="19">
    <w:abstractNumId w:val="27"/>
  </w:num>
  <w:num w:numId="20">
    <w:abstractNumId w:val="10"/>
  </w:num>
  <w:num w:numId="21">
    <w:abstractNumId w:val="30"/>
  </w:num>
  <w:num w:numId="22">
    <w:abstractNumId w:val="32"/>
  </w:num>
  <w:num w:numId="23">
    <w:abstractNumId w:val="12"/>
  </w:num>
  <w:num w:numId="24">
    <w:abstractNumId w:val="6"/>
  </w:num>
  <w:num w:numId="25">
    <w:abstractNumId w:val="9"/>
  </w:num>
  <w:num w:numId="26">
    <w:abstractNumId w:val="18"/>
  </w:num>
  <w:num w:numId="27">
    <w:abstractNumId w:val="24"/>
  </w:num>
  <w:num w:numId="28">
    <w:abstractNumId w:val="2"/>
  </w:num>
  <w:num w:numId="29">
    <w:abstractNumId w:val="17"/>
  </w:num>
  <w:num w:numId="30">
    <w:abstractNumId w:val="0"/>
  </w:num>
  <w:num w:numId="31">
    <w:abstractNumId w:val="31"/>
  </w:num>
  <w:num w:numId="32">
    <w:abstractNumId w:val="8"/>
  </w:num>
  <w:num w:numId="33">
    <w:abstractNumId w:val="1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E"/>
    <w:rsid w:val="00047F9A"/>
    <w:rsid w:val="00050B8C"/>
    <w:rsid w:val="00050C26"/>
    <w:rsid w:val="000534E7"/>
    <w:rsid w:val="000670F5"/>
    <w:rsid w:val="000862AD"/>
    <w:rsid w:val="000B23A2"/>
    <w:rsid w:val="000C5156"/>
    <w:rsid w:val="000E2269"/>
    <w:rsid w:val="000E4209"/>
    <w:rsid w:val="000E44CC"/>
    <w:rsid w:val="00112DD7"/>
    <w:rsid w:val="00120994"/>
    <w:rsid w:val="00122B23"/>
    <w:rsid w:val="00151085"/>
    <w:rsid w:val="0015224E"/>
    <w:rsid w:val="00152619"/>
    <w:rsid w:val="001541A6"/>
    <w:rsid w:val="00173450"/>
    <w:rsid w:val="00174BF5"/>
    <w:rsid w:val="001833AC"/>
    <w:rsid w:val="00186769"/>
    <w:rsid w:val="001C55C2"/>
    <w:rsid w:val="001C5D16"/>
    <w:rsid w:val="001D1763"/>
    <w:rsid w:val="001E2EAE"/>
    <w:rsid w:val="00214043"/>
    <w:rsid w:val="00231C88"/>
    <w:rsid w:val="00241348"/>
    <w:rsid w:val="002A2BF7"/>
    <w:rsid w:val="002B27A4"/>
    <w:rsid w:val="002C209E"/>
    <w:rsid w:val="002D2A32"/>
    <w:rsid w:val="002D7254"/>
    <w:rsid w:val="002D79A1"/>
    <w:rsid w:val="002E0097"/>
    <w:rsid w:val="002E1CD8"/>
    <w:rsid w:val="002F44CB"/>
    <w:rsid w:val="00302F44"/>
    <w:rsid w:val="00334B84"/>
    <w:rsid w:val="00352D0C"/>
    <w:rsid w:val="00375403"/>
    <w:rsid w:val="00383E19"/>
    <w:rsid w:val="0039042F"/>
    <w:rsid w:val="0039525A"/>
    <w:rsid w:val="00396EA8"/>
    <w:rsid w:val="003A09C8"/>
    <w:rsid w:val="003B45D2"/>
    <w:rsid w:val="003B6367"/>
    <w:rsid w:val="003B7E03"/>
    <w:rsid w:val="003C7A00"/>
    <w:rsid w:val="003D5C20"/>
    <w:rsid w:val="003F5703"/>
    <w:rsid w:val="003F58C6"/>
    <w:rsid w:val="00407697"/>
    <w:rsid w:val="00407CAF"/>
    <w:rsid w:val="004207AB"/>
    <w:rsid w:val="00421391"/>
    <w:rsid w:val="0042140B"/>
    <w:rsid w:val="004279F3"/>
    <w:rsid w:val="00433458"/>
    <w:rsid w:val="00471626"/>
    <w:rsid w:val="00476E0D"/>
    <w:rsid w:val="004856E7"/>
    <w:rsid w:val="00490E3E"/>
    <w:rsid w:val="004B29DF"/>
    <w:rsid w:val="004B529C"/>
    <w:rsid w:val="004B6C7C"/>
    <w:rsid w:val="004C6C29"/>
    <w:rsid w:val="004D54DC"/>
    <w:rsid w:val="004D6F61"/>
    <w:rsid w:val="00511019"/>
    <w:rsid w:val="00540FA4"/>
    <w:rsid w:val="00545D0D"/>
    <w:rsid w:val="005515E4"/>
    <w:rsid w:val="00557FC2"/>
    <w:rsid w:val="00563BC0"/>
    <w:rsid w:val="005703B7"/>
    <w:rsid w:val="00570CAC"/>
    <w:rsid w:val="0057264C"/>
    <w:rsid w:val="005877DC"/>
    <w:rsid w:val="005A0DC4"/>
    <w:rsid w:val="005A3939"/>
    <w:rsid w:val="005A49EC"/>
    <w:rsid w:val="005A4EBB"/>
    <w:rsid w:val="005B7CB3"/>
    <w:rsid w:val="005D1C6F"/>
    <w:rsid w:val="005E2526"/>
    <w:rsid w:val="005F1CBD"/>
    <w:rsid w:val="00600BB5"/>
    <w:rsid w:val="0061015E"/>
    <w:rsid w:val="00612682"/>
    <w:rsid w:val="00614B00"/>
    <w:rsid w:val="0063335B"/>
    <w:rsid w:val="006348DF"/>
    <w:rsid w:val="00647572"/>
    <w:rsid w:val="0067578F"/>
    <w:rsid w:val="006831C3"/>
    <w:rsid w:val="006906B2"/>
    <w:rsid w:val="00694269"/>
    <w:rsid w:val="006A6DB9"/>
    <w:rsid w:val="006A7CA9"/>
    <w:rsid w:val="006B55D3"/>
    <w:rsid w:val="00724D40"/>
    <w:rsid w:val="00725667"/>
    <w:rsid w:val="0073336B"/>
    <w:rsid w:val="00786589"/>
    <w:rsid w:val="00792675"/>
    <w:rsid w:val="007931CA"/>
    <w:rsid w:val="007C7DAD"/>
    <w:rsid w:val="007D00A9"/>
    <w:rsid w:val="007D715C"/>
    <w:rsid w:val="007F1956"/>
    <w:rsid w:val="007F3C93"/>
    <w:rsid w:val="0080377F"/>
    <w:rsid w:val="008278CA"/>
    <w:rsid w:val="0083438A"/>
    <w:rsid w:val="008555AD"/>
    <w:rsid w:val="00857632"/>
    <w:rsid w:val="00863ADC"/>
    <w:rsid w:val="008675AB"/>
    <w:rsid w:val="008B3CC1"/>
    <w:rsid w:val="008B472A"/>
    <w:rsid w:val="008C48B8"/>
    <w:rsid w:val="00903A29"/>
    <w:rsid w:val="00913ED1"/>
    <w:rsid w:val="00915CCD"/>
    <w:rsid w:val="00921504"/>
    <w:rsid w:val="00921B1D"/>
    <w:rsid w:val="00931D37"/>
    <w:rsid w:val="0093776C"/>
    <w:rsid w:val="00943303"/>
    <w:rsid w:val="00960142"/>
    <w:rsid w:val="00967152"/>
    <w:rsid w:val="00971785"/>
    <w:rsid w:val="00990229"/>
    <w:rsid w:val="009A2969"/>
    <w:rsid w:val="009B01DE"/>
    <w:rsid w:val="009D7D63"/>
    <w:rsid w:val="009E2097"/>
    <w:rsid w:val="009E74E7"/>
    <w:rsid w:val="00A156EF"/>
    <w:rsid w:val="00A338E9"/>
    <w:rsid w:val="00A7054F"/>
    <w:rsid w:val="00A81BF8"/>
    <w:rsid w:val="00A84281"/>
    <w:rsid w:val="00A923CD"/>
    <w:rsid w:val="00AA7A11"/>
    <w:rsid w:val="00AD2B2C"/>
    <w:rsid w:val="00B14F8C"/>
    <w:rsid w:val="00B4454E"/>
    <w:rsid w:val="00B81815"/>
    <w:rsid w:val="00B83A05"/>
    <w:rsid w:val="00BA623E"/>
    <w:rsid w:val="00BA7537"/>
    <w:rsid w:val="00BB1A75"/>
    <w:rsid w:val="00BB658B"/>
    <w:rsid w:val="00BD6770"/>
    <w:rsid w:val="00BE35EF"/>
    <w:rsid w:val="00C0226A"/>
    <w:rsid w:val="00C361EB"/>
    <w:rsid w:val="00C36963"/>
    <w:rsid w:val="00C516EA"/>
    <w:rsid w:val="00C655FE"/>
    <w:rsid w:val="00C66593"/>
    <w:rsid w:val="00C701DE"/>
    <w:rsid w:val="00C85059"/>
    <w:rsid w:val="00C938AE"/>
    <w:rsid w:val="00CB6739"/>
    <w:rsid w:val="00CC485F"/>
    <w:rsid w:val="00CC7B52"/>
    <w:rsid w:val="00CD0795"/>
    <w:rsid w:val="00CF27DB"/>
    <w:rsid w:val="00D01334"/>
    <w:rsid w:val="00D3266A"/>
    <w:rsid w:val="00D44A65"/>
    <w:rsid w:val="00D712D4"/>
    <w:rsid w:val="00D82592"/>
    <w:rsid w:val="00D84C54"/>
    <w:rsid w:val="00DA61FB"/>
    <w:rsid w:val="00DB4B66"/>
    <w:rsid w:val="00DD1E79"/>
    <w:rsid w:val="00DD2A3A"/>
    <w:rsid w:val="00DE1503"/>
    <w:rsid w:val="00E434D7"/>
    <w:rsid w:val="00E553C1"/>
    <w:rsid w:val="00E850B1"/>
    <w:rsid w:val="00EC3027"/>
    <w:rsid w:val="00EC60C6"/>
    <w:rsid w:val="00EE1FBC"/>
    <w:rsid w:val="00EE37AA"/>
    <w:rsid w:val="00F11CD1"/>
    <w:rsid w:val="00F12679"/>
    <w:rsid w:val="00F17FDA"/>
    <w:rsid w:val="00F2784F"/>
    <w:rsid w:val="00F43C47"/>
    <w:rsid w:val="00F50DA5"/>
    <w:rsid w:val="00F51C03"/>
    <w:rsid w:val="00F903DE"/>
    <w:rsid w:val="00F93D5E"/>
    <w:rsid w:val="00FB041F"/>
    <w:rsid w:val="00FE413A"/>
    <w:rsid w:val="00FF3D92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17890-4DD4-40BA-8483-BD9B0D6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C93"/>
  </w:style>
  <w:style w:type="paragraph" w:styleId="a5">
    <w:name w:val="footer"/>
    <w:basedOn w:val="a"/>
    <w:link w:val="a6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C93"/>
  </w:style>
  <w:style w:type="table" w:styleId="a7">
    <w:name w:val="Table Grid"/>
    <w:basedOn w:val="a1"/>
    <w:uiPriority w:val="59"/>
    <w:rsid w:val="007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3C93"/>
    <w:pPr>
      <w:ind w:left="720"/>
      <w:contextualSpacing/>
    </w:pPr>
  </w:style>
  <w:style w:type="character" w:styleId="a9">
    <w:name w:val="Strong"/>
    <w:basedOn w:val="a0"/>
    <w:uiPriority w:val="22"/>
    <w:qFormat/>
    <w:rsid w:val="007F3C93"/>
    <w:rPr>
      <w:b/>
      <w:bCs/>
    </w:rPr>
  </w:style>
  <w:style w:type="character" w:styleId="aa">
    <w:name w:val="Emphasis"/>
    <w:basedOn w:val="a0"/>
    <w:uiPriority w:val="20"/>
    <w:qFormat/>
    <w:rsid w:val="007F3C93"/>
    <w:rPr>
      <w:i/>
      <w:iCs/>
    </w:rPr>
  </w:style>
  <w:style w:type="paragraph" w:styleId="ab">
    <w:name w:val="Normal (Web)"/>
    <w:basedOn w:val="a"/>
    <w:uiPriority w:val="99"/>
    <w:unhideWhenUsed/>
    <w:rsid w:val="0033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34B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7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">
    <w:name w:val="Виокрем"/>
    <w:uiPriority w:val="99"/>
    <w:rsid w:val="00476E0D"/>
    <w:rPr>
      <w:rFonts w:ascii="Myriad Pro Light" w:hAnsi="Myriad Pro Light" w:cs="Myriad Pro Light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1D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alue">
    <w:name w:val="value"/>
    <w:basedOn w:val="a0"/>
    <w:rsid w:val="0093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D0F6-1298-4365-809A-E6BF488C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53</cp:revision>
  <dcterms:created xsi:type="dcterms:W3CDTF">2022-07-27T16:56:00Z</dcterms:created>
  <dcterms:modified xsi:type="dcterms:W3CDTF">2022-09-07T14:28:00Z</dcterms:modified>
</cp:coreProperties>
</file>