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2" w:rsidRPr="00835662" w:rsidRDefault="00B12D90" w:rsidP="00B12D9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12D90">
        <w:rPr>
          <w:rFonts w:ascii="Times New Roman" w:hAnsi="Times New Roman" w:cs="Times New Roman"/>
          <w:noProof/>
          <w:lang w:val="ru-RU"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-44.55pt;margin-top:-13.95pt;width:171.75pt;height:84.75pt;z-index:-251658240" fillcolor="yellow" strokecolor="#974706 [1609]"/>
        </w:pict>
      </w:r>
      <w:r>
        <w:rPr>
          <w:rFonts w:ascii="Times New Roman" w:hAnsi="Times New Roman" w:cs="Times New Roman"/>
        </w:rPr>
        <w:t>в</w:t>
      </w:r>
      <w:r w:rsidRPr="00B12D90">
        <w:rPr>
          <w:rFonts w:ascii="Times New Roman" w:hAnsi="Times New Roman" w:cs="Times New Roman"/>
        </w:rPr>
        <w:t>ихователь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835662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ЧЕК – ЛИСТ ДЛЯ ПЕДАГОГІВ</w:t>
      </w:r>
    </w:p>
    <w:p w:rsidR="00B12D90" w:rsidRPr="00B12D90" w:rsidRDefault="00B12D90" w:rsidP="00B12D90">
      <w:pPr>
        <w:spacing w:after="0" w:line="240" w:lineRule="auto"/>
        <w:rPr>
          <w:rFonts w:ascii="Times New Roman" w:hAnsi="Times New Roman" w:cs="Times New Roman"/>
        </w:rPr>
      </w:pPr>
      <w:r w:rsidRPr="00B12D90">
        <w:rPr>
          <w:rFonts w:ascii="Times New Roman" w:hAnsi="Times New Roman" w:cs="Times New Roman"/>
        </w:rPr>
        <w:t>ДНЗ №26</w:t>
      </w:r>
    </w:p>
    <w:p w:rsidR="00B12D90" w:rsidRPr="00B12D90" w:rsidRDefault="00B12D90" w:rsidP="00B12D90">
      <w:pPr>
        <w:spacing w:after="0" w:line="240" w:lineRule="auto"/>
        <w:rPr>
          <w:rFonts w:ascii="Times New Roman" w:hAnsi="Times New Roman" w:cs="Times New Roman"/>
        </w:rPr>
      </w:pPr>
      <w:r w:rsidRPr="00B12D90">
        <w:rPr>
          <w:rFonts w:ascii="Times New Roman" w:hAnsi="Times New Roman" w:cs="Times New Roman"/>
        </w:rPr>
        <w:t>Безкровна Л.М.</w:t>
      </w:r>
    </w:p>
    <w:p w:rsidR="00B12D90" w:rsidRDefault="00B12D90" w:rsidP="00B12D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B12D90">
        <w:rPr>
          <w:rFonts w:ascii="Times New Roman" w:hAnsi="Times New Roman" w:cs="Times New Roman"/>
        </w:rPr>
        <w:t>екомендує:</w:t>
      </w:r>
    </w:p>
    <w:p w:rsidR="00B12D90" w:rsidRDefault="00B12D90" w:rsidP="00B12D90">
      <w:pPr>
        <w:spacing w:after="0" w:line="240" w:lineRule="auto"/>
        <w:rPr>
          <w:rFonts w:ascii="Times New Roman" w:hAnsi="Times New Roman" w:cs="Times New Roman"/>
        </w:rPr>
      </w:pPr>
    </w:p>
    <w:p w:rsidR="00B12D90" w:rsidRDefault="00B12D90" w:rsidP="00B12D90">
      <w:pPr>
        <w:spacing w:after="0" w:line="240" w:lineRule="auto"/>
        <w:rPr>
          <w:rFonts w:ascii="Times New Roman" w:hAnsi="Times New Roman" w:cs="Times New Roman"/>
        </w:rPr>
      </w:pPr>
    </w:p>
    <w:p w:rsidR="006C2E35" w:rsidRDefault="006C2E35" w:rsidP="00B12D90">
      <w:pPr>
        <w:spacing w:after="0" w:line="240" w:lineRule="auto"/>
        <w:rPr>
          <w:rFonts w:ascii="Times New Roman" w:hAnsi="Times New Roman" w:cs="Times New Roman"/>
        </w:rPr>
      </w:pPr>
    </w:p>
    <w:p w:rsidR="006C2E35" w:rsidRDefault="006C2E35" w:rsidP="00B12D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1" type="#_x0000_t130" style="position:absolute;margin-left:-44.55pt;margin-top:11.05pt;width:515.25pt;height:72.75pt;z-index:-251656192" fillcolor="#e5b8b7 [1301]" strokecolor="red"/>
        </w:pict>
      </w:r>
    </w:p>
    <w:p w:rsidR="006C2E35" w:rsidRDefault="006C2E35" w:rsidP="006C2E35">
      <w:pPr>
        <w:spacing w:after="0" w:line="240" w:lineRule="auto"/>
        <w:rPr>
          <w:rFonts w:ascii="Times New Roman" w:hAnsi="Times New Roman" w:cs="Times New Roman"/>
        </w:rPr>
      </w:pPr>
    </w:p>
    <w:p w:rsidR="006C2E35" w:rsidRPr="006C2E35" w:rsidRDefault="006C2E35" w:rsidP="006C2E35">
      <w:pPr>
        <w:spacing w:after="0" w:line="240" w:lineRule="auto"/>
        <w:ind w:left="-567" w:right="1700"/>
        <w:rPr>
          <w:rFonts w:ascii="Times New Roman" w:hAnsi="Times New Roman" w:cs="Times New Roman"/>
          <w:sz w:val="28"/>
          <w:szCs w:val="28"/>
        </w:rPr>
      </w:pPr>
      <w:r w:rsidRPr="001D087E">
        <w:rPr>
          <w:rFonts w:ascii="Times New Roman" w:hAnsi="Times New Roman" w:cs="Times New Roman"/>
          <w:i/>
          <w:sz w:val="28"/>
          <w:szCs w:val="28"/>
        </w:rPr>
        <w:t>НАВЧИТИ ДИТИНУ ЧИТАТИ</w:t>
      </w:r>
      <w:r w:rsidRPr="006C2E35">
        <w:rPr>
          <w:rFonts w:ascii="Times New Roman" w:hAnsi="Times New Roman" w:cs="Times New Roman"/>
          <w:sz w:val="28"/>
          <w:szCs w:val="28"/>
        </w:rPr>
        <w:t xml:space="preserve"> – завдання непр</w:t>
      </w:r>
      <w:r>
        <w:rPr>
          <w:rFonts w:ascii="Times New Roman" w:hAnsi="Times New Roman" w:cs="Times New Roman"/>
          <w:sz w:val="28"/>
          <w:szCs w:val="28"/>
        </w:rPr>
        <w:t>осте, але дуже важливе. Необхід</w:t>
      </w:r>
      <w:r w:rsidRPr="006C2E35">
        <w:rPr>
          <w:rFonts w:ascii="Times New Roman" w:hAnsi="Times New Roman" w:cs="Times New Roman"/>
          <w:sz w:val="28"/>
          <w:szCs w:val="28"/>
        </w:rPr>
        <w:t>но обрати доступну для дитини форму навчання, бажано з ігровими завданнями.</w:t>
      </w:r>
    </w:p>
    <w:p w:rsidR="00835662" w:rsidRDefault="00835662" w:rsidP="001D08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2D90" w:rsidRDefault="001D087E" w:rsidP="001D08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1188445" cy="1180020"/>
            <wp:effectExtent l="19050" t="0" r="0" b="0"/>
            <wp:docPr id="4" name="Рисунок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938" cy="118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D90" w:rsidRDefault="00B12D90" w:rsidP="00B12D9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val="ru-RU"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0" type="#_x0000_t15" style="position:absolute;margin-left:-40.8pt;margin-top:5.15pt;width:523.5pt;height:114.1pt;z-index:-251657216" fillcolor="#fbd4b4 [1305]" strokecolor="red"/>
        </w:pict>
      </w:r>
    </w:p>
    <w:p w:rsidR="00B12D90" w:rsidRPr="001D087E" w:rsidRDefault="00B12D90" w:rsidP="00B12D90">
      <w:pPr>
        <w:spacing w:after="0" w:line="240" w:lineRule="auto"/>
        <w:ind w:left="-567" w:right="1842"/>
        <w:jc w:val="both"/>
        <w:rPr>
          <w:rFonts w:ascii="Times New Roman" w:hAnsi="Times New Roman" w:cs="Times New Roman"/>
          <w:sz w:val="24"/>
          <w:szCs w:val="24"/>
        </w:rPr>
      </w:pP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Дітям дошкільного </w:t>
      </w:r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віку властивий інтерес до різноманітних видів діяльності, але при цьо</w:t>
      </w:r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му вони не здатні довго зосереджуватися на одному з них.</w:t>
      </w:r>
      <w:r w:rsidR="008356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35662">
        <w:rPr>
          <w:rFonts w:ascii="Times New Roman" w:eastAsia="Times New Roman" w:hAnsi="Times New Roman" w:cs="Times New Roman"/>
          <w:spacing w:val="-5"/>
          <w:sz w:val="24"/>
          <w:szCs w:val="24"/>
        </w:rPr>
        <w:t>Вивчення кожної літери,</w:t>
      </w:r>
      <w:r w:rsidRPr="001D08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передбачає </w:t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викори</w:t>
      </w:r>
      <w:r w:rsidR="008356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стання різних доступних дітям </w:t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видів діяльності: малю</w:t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вання, вирізання, співи, танці, конструювання, виготовлення аплікацій, знаходження предметів у приміщенні, пересування у просторі, рольове </w:t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перевтілення. Виконання таких ігрових завдань забезпечує роботу різних аналізаторів (зору, слуху, дотику) у поєднанні з руховими діями.</w:t>
      </w:r>
    </w:p>
    <w:p w:rsidR="00B12D90" w:rsidRDefault="00B12D90" w:rsidP="00B12D90">
      <w:pPr>
        <w:spacing w:after="0"/>
        <w:rPr>
          <w:rFonts w:ascii="Times New Roman" w:hAnsi="Times New Roman" w:cs="Times New Roman"/>
        </w:rPr>
      </w:pPr>
    </w:p>
    <w:p w:rsidR="00835662" w:rsidRDefault="00835662" w:rsidP="00B12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981075" cy="1144588"/>
            <wp:effectExtent l="19050" t="0" r="9525" b="0"/>
            <wp:docPr id="7" name="Рисунок 6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87E" w:rsidRDefault="001D087E" w:rsidP="001D0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2" type="#_x0000_t130" style="position:absolute;margin-left:-60.3pt;margin-top:8.95pt;width:526.5pt;height:232.5pt;z-index:-251655168" fillcolor="#d6e3bc [1302]" strokecolor="#e36c0a [2409]"/>
        </w:pict>
      </w:r>
    </w:p>
    <w:p w:rsidR="00835662" w:rsidRDefault="001D087E" w:rsidP="0083566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2E35" w:rsidRPr="00835662">
        <w:rPr>
          <w:rFonts w:ascii="Times New Roman" w:hAnsi="Times New Roman" w:cs="Times New Roman"/>
          <w:sz w:val="24"/>
          <w:szCs w:val="24"/>
        </w:rPr>
        <w:t>Авторська методика Л.</w:t>
      </w:r>
      <w:proofErr w:type="spellStart"/>
      <w:r w:rsidR="006C2E35" w:rsidRPr="00835662">
        <w:rPr>
          <w:rFonts w:ascii="Times New Roman" w:hAnsi="Times New Roman" w:cs="Times New Roman"/>
          <w:sz w:val="24"/>
          <w:szCs w:val="24"/>
        </w:rPr>
        <w:t>Шелестової</w:t>
      </w:r>
      <w:proofErr w:type="spellEnd"/>
      <w:r w:rsidR="006C2E35" w:rsidRPr="00835662">
        <w:rPr>
          <w:rFonts w:ascii="Times New Roman" w:hAnsi="Times New Roman" w:cs="Times New Roman"/>
          <w:sz w:val="24"/>
          <w:szCs w:val="24"/>
        </w:rPr>
        <w:t xml:space="preserve"> «Розвивальне навчання» спрямована не лише на читання, а й на розвиток уявлень про навколишній світ, навичок різних видів діяльності, логічного мислення, дрібної моторики тощо. </w:t>
      </w:r>
    </w:p>
    <w:p w:rsidR="006C2E35" w:rsidRPr="00835662" w:rsidRDefault="001D087E" w:rsidP="0083566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1.Виконуйте програму послідовно.</w:t>
      </w:r>
    </w:p>
    <w:p w:rsidR="001D087E" w:rsidRPr="00835662" w:rsidRDefault="001D087E" w:rsidP="0083566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2.</w:t>
      </w:r>
      <w:r w:rsidR="006C2E35" w:rsidRPr="00835662">
        <w:rPr>
          <w:rFonts w:ascii="Times New Roman" w:hAnsi="Times New Roman" w:cs="Times New Roman"/>
          <w:sz w:val="24"/>
          <w:szCs w:val="24"/>
        </w:rPr>
        <w:t>Пам’ятайте: діти повинні відчувати, що час читання проходить цікаво.</w:t>
      </w:r>
    </w:p>
    <w:p w:rsidR="001D087E" w:rsidRPr="00835662" w:rsidRDefault="001D087E" w:rsidP="0083566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3.</w:t>
      </w:r>
      <w:r w:rsidR="006C2E35" w:rsidRPr="00835662">
        <w:rPr>
          <w:rFonts w:ascii="Times New Roman" w:hAnsi="Times New Roman" w:cs="Times New Roman"/>
          <w:sz w:val="24"/>
          <w:szCs w:val="24"/>
        </w:rPr>
        <w:t>Проводьте заняття в той період, коли в дітей є бажання,  тоді матеріал добре сприймається; коли у дітей добрий настрій.</w:t>
      </w:r>
    </w:p>
    <w:p w:rsidR="001D087E" w:rsidRPr="00835662" w:rsidRDefault="001D087E" w:rsidP="0083566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4.</w:t>
      </w:r>
      <w:r w:rsidR="006C2E35" w:rsidRPr="00835662">
        <w:rPr>
          <w:rFonts w:ascii="Times New Roman" w:hAnsi="Times New Roman" w:cs="Times New Roman"/>
          <w:sz w:val="24"/>
          <w:szCs w:val="24"/>
        </w:rPr>
        <w:t>Під час усього заняття зберігайте веселий настрій, який буде підбадьорювати  та заохочувати дітей.</w:t>
      </w:r>
    </w:p>
    <w:p w:rsidR="006C2E35" w:rsidRPr="00835662" w:rsidRDefault="001D087E" w:rsidP="0083566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5.</w:t>
      </w:r>
      <w:r w:rsidR="006C2E35" w:rsidRPr="00835662">
        <w:rPr>
          <w:rFonts w:ascii="Times New Roman" w:hAnsi="Times New Roman" w:cs="Times New Roman"/>
          <w:sz w:val="24"/>
          <w:szCs w:val="24"/>
        </w:rPr>
        <w:t xml:space="preserve">Закінчуйте заняття раніше, ніж  діти самі цього захочуть. </w:t>
      </w:r>
    </w:p>
    <w:p w:rsidR="001D087E" w:rsidRPr="00835662" w:rsidRDefault="006C2E35" w:rsidP="00835662">
      <w:pPr>
        <w:tabs>
          <w:tab w:val="left" w:pos="993"/>
        </w:tabs>
        <w:spacing w:after="0" w:line="240" w:lineRule="auto"/>
        <w:ind w:left="-567" w:right="1558"/>
        <w:jc w:val="both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У кінці кожного заняття обов’язково похваліть своїх дітей. Скажіть їм, як ви пишаєтесь їхніми успіхами та як дуже їх любите.</w:t>
      </w:r>
    </w:p>
    <w:p w:rsidR="00B12D90" w:rsidRPr="00835662" w:rsidRDefault="001D087E" w:rsidP="00835662">
      <w:pPr>
        <w:tabs>
          <w:tab w:val="left" w:pos="993"/>
        </w:tabs>
        <w:spacing w:after="0" w:line="240" w:lineRule="auto"/>
        <w:ind w:left="-567" w:right="1558"/>
        <w:jc w:val="both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6.</w:t>
      </w:r>
      <w:r w:rsidR="006C2E35" w:rsidRPr="00835662">
        <w:rPr>
          <w:rFonts w:ascii="Times New Roman" w:hAnsi="Times New Roman" w:cs="Times New Roman"/>
          <w:sz w:val="24"/>
          <w:szCs w:val="24"/>
        </w:rPr>
        <w:t>Пам’ятайте, головне – не набридати дитині.</w:t>
      </w:r>
    </w:p>
    <w:sectPr w:rsidR="00B12D90" w:rsidRPr="00835662" w:rsidSect="00835662">
      <w:pgSz w:w="11906" w:h="16838"/>
      <w:pgMar w:top="1134" w:right="850" w:bottom="1134" w:left="1701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E83"/>
    <w:multiLevelType w:val="hybridMultilevel"/>
    <w:tmpl w:val="65305A40"/>
    <w:lvl w:ilvl="0" w:tplc="C38C667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90"/>
    <w:rsid w:val="001D087E"/>
    <w:rsid w:val="006B3345"/>
    <w:rsid w:val="006C2E35"/>
    <w:rsid w:val="00734171"/>
    <w:rsid w:val="00835662"/>
    <w:rsid w:val="00865319"/>
    <w:rsid w:val="00B12D90"/>
    <w:rsid w:val="00C4720E"/>
    <w:rsid w:val="00D865F2"/>
    <w:rsid w:val="00E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87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23728-744D-4F10-9008-79B6F0A6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2022-09-15T15:42:00Z</dcterms:created>
  <dcterms:modified xsi:type="dcterms:W3CDTF">2022-09-15T16:33:00Z</dcterms:modified>
</cp:coreProperties>
</file>